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pPr>
    </w:p>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yellow"/>
          <w:lang w:eastAsia="zh-CN"/>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第</w:t>
      </w:r>
      <w:r>
        <w:rPr>
          <w:rFonts w:hint="eastAsia" w:ascii="方正黑体简体" w:hAnsi="方正黑体简体" w:eastAsia="方正黑体简体" w:cs="方正黑体简体"/>
          <w:b w:val="0"/>
          <w:bCs w:val="0"/>
          <w:color w:val="000000"/>
          <w:highlight w:val="none"/>
          <w:lang w:eastAsia="zh-CN"/>
          <w14:shadow w14:blurRad="50800" w14:dist="38100" w14:dir="2700000" w14:sx="100000" w14:sy="100000" w14:kx="0" w14:ky="0" w14:algn="tl">
            <w14:srgbClr w14:val="000000">
              <w14:alpha w14:val="60000"/>
            </w14:srgbClr>
          </w14:shadow>
        </w:rPr>
        <w:t>一</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部分 项目</w:t>
      </w:r>
      <w:r>
        <w:rPr>
          <w:rFonts w:hint="eastAsia" w:ascii="方正黑体简体" w:hAnsi="方正黑体简体" w:eastAsia="方正黑体简体" w:cs="方正黑体简体"/>
          <w:b w:val="0"/>
          <w:bCs w:val="0"/>
          <w:color w:val="000000"/>
          <w:highlight w:val="none"/>
          <w:lang w:val="en-US" w:eastAsia="zh-CN"/>
          <w14:shadow w14:blurRad="50800" w14:dist="38100" w14:dir="2700000" w14:sx="100000" w14:sy="100000" w14:kx="0" w14:ky="0" w14:algn="tl">
            <w14:srgbClr w14:val="000000">
              <w14:alpha w14:val="60000"/>
            </w14:srgbClr>
          </w14:shadow>
        </w:rPr>
        <w:t>技术、服务</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及商务要求</w:t>
      </w:r>
    </w:p>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3" w:firstLineChars="200"/>
        <w:jc w:val="center"/>
        <w:textAlignment w:val="auto"/>
        <w:rPr>
          <w:rFonts w:hint="eastAsia" w:ascii="方正黑体简体" w:hAnsi="方正黑体简体" w:eastAsia="方正黑体简体" w:cs="方正黑体简体"/>
          <w:b/>
          <w:bCs/>
          <w:color w:val="000000"/>
          <w:highlight w:val="none"/>
          <w:lang w:eastAsia="zh-CN"/>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方正黑体简体" w:hAnsi="方正黑体简体" w:eastAsia="方正黑体简体" w:cs="方正黑体简体"/>
          <w:b w:val="0"/>
          <w:bCs/>
          <w:color w:val="000000"/>
          <w:sz w:val="24"/>
          <w:szCs w:val="24"/>
          <w:highlight w:val="none"/>
          <w:lang w:eastAsia="zh-CN"/>
        </w:rPr>
        <w:t>一</w:t>
      </w:r>
      <w:r>
        <w:rPr>
          <w:rFonts w:hint="eastAsia" w:ascii="方正黑体简体" w:hAnsi="方正黑体简体" w:eastAsia="方正黑体简体" w:cs="方正黑体简体"/>
          <w:b w:val="0"/>
          <w:bCs/>
          <w:color w:val="000000"/>
          <w:sz w:val="24"/>
          <w:szCs w:val="24"/>
          <w:highlight w:val="none"/>
        </w:rPr>
        <w:t>、项目名称：</w:t>
      </w:r>
      <w:r>
        <w:rPr>
          <w:rFonts w:hint="eastAsia" w:ascii="仿宋" w:hAnsi="仿宋" w:eastAsia="仿宋" w:cs="仿宋"/>
          <w:color w:val="000000"/>
          <w:sz w:val="24"/>
          <w:szCs w:val="24"/>
          <w:highlight w:val="none"/>
          <w:lang w:eastAsia="zh-CN"/>
        </w:rPr>
        <w:t>乐至县中医医院智能停车收费管理系统及设施设备采购项目</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ascii="方正黑体简体" w:hAnsi="方正黑体简体" w:eastAsia="方正黑体简体" w:cs="方正黑体简体"/>
          <w:b w:val="0"/>
          <w:bCs/>
          <w:color w:val="000000"/>
          <w:sz w:val="24"/>
          <w:szCs w:val="24"/>
          <w:highlight w:val="none"/>
          <w:lang w:eastAsia="zh-CN"/>
        </w:rPr>
        <w:t>二、</w:t>
      </w:r>
      <w:r>
        <w:rPr>
          <w:rFonts w:hint="eastAsia" w:ascii="方正黑体简体" w:hAnsi="方正黑体简体" w:eastAsia="方正黑体简体" w:cs="方正黑体简体"/>
          <w:b w:val="0"/>
          <w:bCs/>
          <w:color w:val="000000"/>
          <w:sz w:val="24"/>
          <w:szCs w:val="24"/>
          <w:highlight w:val="none"/>
          <w:lang w:val="en-US" w:eastAsia="zh-CN"/>
        </w:rPr>
        <w:t>预算金额及最高限价</w:t>
      </w:r>
      <w:r>
        <w:rPr>
          <w:rFonts w:hint="eastAsia" w:ascii="方正黑体简体" w:hAnsi="方正黑体简体" w:eastAsia="方正黑体简体" w:cs="方正黑体简体"/>
          <w:b w:val="0"/>
          <w:bCs/>
          <w:color w:val="000000"/>
          <w:sz w:val="24"/>
          <w:szCs w:val="24"/>
          <w:highlight w:val="none"/>
          <w:lang w:eastAsia="zh-CN"/>
        </w:rPr>
        <w:t>：</w:t>
      </w:r>
      <w:r>
        <w:rPr>
          <w:rFonts w:hint="eastAsia" w:ascii="仿宋" w:hAnsi="仿宋" w:eastAsia="仿宋" w:cs="仿宋"/>
          <w:color w:val="000000"/>
          <w:sz w:val="24"/>
          <w:szCs w:val="24"/>
          <w:highlight w:val="none"/>
          <w:lang w:val="en-US" w:eastAsia="zh-CN"/>
        </w:rPr>
        <w:t>人民币55000元，最高限价：55000元</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000000"/>
          <w:kern w:val="2"/>
          <w:sz w:val="24"/>
          <w:szCs w:val="24"/>
          <w:highlight w:val="none"/>
          <w:lang w:val="en-US" w:eastAsia="zh-CN" w:bidi="ar-SA"/>
        </w:rPr>
      </w:pPr>
      <w:r>
        <w:rPr>
          <w:rFonts w:hint="eastAsia" w:ascii="方正黑体简体" w:hAnsi="方正黑体简体" w:eastAsia="方正黑体简体" w:cs="方正黑体简体"/>
          <w:b w:val="0"/>
          <w:bCs/>
          <w:color w:val="000000"/>
          <w:sz w:val="24"/>
          <w:szCs w:val="24"/>
          <w:highlight w:val="none"/>
          <w:lang w:eastAsia="zh-CN"/>
        </w:rPr>
        <w:t>三</w:t>
      </w:r>
      <w:r>
        <w:rPr>
          <w:rFonts w:hint="eastAsia" w:ascii="方正黑体简体" w:hAnsi="方正黑体简体" w:eastAsia="方正黑体简体" w:cs="方正黑体简体"/>
          <w:b w:val="0"/>
          <w:bCs/>
          <w:color w:val="000000"/>
          <w:sz w:val="24"/>
          <w:szCs w:val="24"/>
          <w:lang w:eastAsia="zh-CN"/>
        </w:rPr>
        <w:t>、项目内容：</w:t>
      </w:r>
    </w:p>
    <w:tbl>
      <w:tblPr>
        <w:tblStyle w:val="12"/>
        <w:tblW w:w="72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3375"/>
        <w:gridCol w:w="850"/>
        <w:gridCol w:w="888"/>
        <w:gridCol w:w="1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仿宋" w:hAnsi="仿宋" w:eastAsia="仿宋" w:cs="宋体"/>
                <w:b/>
                <w:bCs/>
                <w:kern w:val="2"/>
                <w:sz w:val="21"/>
                <w:szCs w:val="21"/>
                <w:lang w:val="en-US" w:eastAsia="zh-CN" w:bidi="ar-SA"/>
              </w:rPr>
              <w:t>标的名称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eastAsia="zh-CN"/>
              </w:rPr>
            </w:pPr>
            <w:r>
              <w:rPr>
                <w:rFonts w:hint="eastAsia" w:ascii="宋体" w:hAnsi="宋体" w:cs="宋体"/>
                <w:b/>
                <w:bCs/>
                <w:i w:val="0"/>
                <w:iCs w:val="0"/>
                <w:color w:val="000000"/>
                <w:sz w:val="18"/>
                <w:szCs w:val="18"/>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5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单层直流数字栅栏道闸（右向）</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75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车辆检测器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车牌自动识别显示控制机（LED）</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kinsoku/>
              <w:wordWrap/>
              <w:overflowPunct/>
              <w:topLinePunct w:val="0"/>
              <w:autoSpaceDE/>
              <w:autoSpaceDN/>
              <w:bidi w:val="0"/>
              <w:adjustRightInd/>
              <w:snapToGrid/>
              <w:spacing w:line="240" w:lineRule="atLeas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手动按钮</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加密狗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车牌摄像机线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手动按钮线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w:t>
            </w:r>
            <w:r>
              <w:rPr>
                <w:rFonts w:hint="eastAsia" w:ascii="宋体" w:hAnsi="宋体" w:cs="宋体"/>
                <w:i w:val="0"/>
                <w:iCs w:val="0"/>
                <w:color w:val="000000"/>
                <w:kern w:val="0"/>
                <w:sz w:val="18"/>
                <w:szCs w:val="18"/>
                <w:u w:val="none"/>
                <w:lang w:val="en-US" w:eastAsia="zh-CN" w:bidi="ar"/>
              </w:rPr>
              <w:t>光纤</w:t>
            </w:r>
            <w:r>
              <w:rPr>
                <w:rFonts w:hint="eastAsia" w:ascii="宋体" w:hAnsi="宋体" w:eastAsia="宋体" w:cs="宋体"/>
                <w:i w:val="0"/>
                <w:iCs w:val="0"/>
                <w:color w:val="000000"/>
                <w:kern w:val="0"/>
                <w:sz w:val="18"/>
                <w:szCs w:val="18"/>
                <w:u w:val="none"/>
                <w:lang w:val="en-US" w:eastAsia="zh-CN" w:bidi="ar"/>
              </w:rPr>
              <w:t>收发器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停车管理平台服务</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年</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eastAsia="zh-CN"/>
              </w:rPr>
              <w:t>最高限价</w:t>
            </w:r>
            <w:r>
              <w:rPr>
                <w:rFonts w:hint="eastAsia" w:ascii="宋体" w:hAnsi="宋体" w:cs="宋体"/>
                <w:i w:val="0"/>
                <w:iCs w:val="0"/>
                <w:color w:val="000000"/>
                <w:sz w:val="18"/>
                <w:szCs w:val="18"/>
                <w:u w:val="none"/>
                <w:lang w:val="en-US" w:eastAsia="zh-CN"/>
              </w:rPr>
              <w:t>1100</w:t>
            </w:r>
          </w:p>
        </w:tc>
      </w:tr>
    </w:tbl>
    <w:p>
      <w:pPr>
        <w:pStyle w:val="2"/>
        <w:keepNext w:val="0"/>
        <w:keepLines w:val="0"/>
        <w:pageBreakBefore w:val="0"/>
        <w:kinsoku/>
        <w:wordWrap/>
        <w:overflowPunct/>
        <w:topLinePunct w:val="0"/>
        <w:autoSpaceDE/>
        <w:autoSpaceDN/>
        <w:bidi w:val="0"/>
        <w:adjustRightInd/>
        <w:snapToGrid/>
        <w:spacing w:after="0"/>
        <w:ind w:firstLine="480" w:firstLineChars="200"/>
        <w:textAlignment w:val="auto"/>
        <w:rPr>
          <w:rFonts w:hint="eastAsia" w:ascii="方正黑体简体" w:hAnsi="方正黑体简体" w:eastAsia="方正黑体简体" w:cs="方正黑体简体"/>
          <w:b w:val="0"/>
          <w:bCs/>
          <w:color w:val="000000"/>
          <w:kern w:val="2"/>
          <w:sz w:val="24"/>
          <w:szCs w:val="24"/>
          <w:highlight w:val="none"/>
          <w:lang w:val="en-US" w:eastAsia="zh-CN" w:bidi="ar-SA"/>
        </w:rPr>
      </w:pPr>
      <w:r>
        <w:rPr>
          <w:rFonts w:hint="eastAsia" w:ascii="方正黑体简体" w:hAnsi="方正黑体简体" w:eastAsia="方正黑体简体" w:cs="方正黑体简体"/>
          <w:b w:val="0"/>
          <w:bCs/>
          <w:color w:val="000000"/>
          <w:kern w:val="2"/>
          <w:sz w:val="24"/>
          <w:szCs w:val="24"/>
          <w:highlight w:val="none"/>
          <w:lang w:val="en-US" w:eastAsia="zh-CN" w:bidi="ar-SA"/>
        </w:rPr>
        <w:t>四、技术参数要求：</w:t>
      </w:r>
    </w:p>
    <w:tbl>
      <w:tblPr>
        <w:tblStyle w:val="12"/>
        <w:tblW w:w="78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603"/>
        <w:gridCol w:w="5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bookmarkStart w:id="0" w:name="_Toc495588494"/>
            <w:r>
              <w:rPr>
                <w:rFonts w:hint="eastAsia" w:ascii="宋体" w:hAnsi="宋体" w:eastAsia="宋体" w:cs="宋体"/>
                <w:b/>
                <w:bCs/>
                <w:i w:val="0"/>
                <w:iCs w:val="0"/>
                <w:color w:val="000000"/>
                <w:kern w:val="0"/>
                <w:sz w:val="18"/>
                <w:szCs w:val="18"/>
                <w:u w:val="none"/>
                <w:lang w:val="en-US" w:eastAsia="zh-CN" w:bidi="ar"/>
              </w:rPr>
              <w:t>序号</w:t>
            </w:r>
          </w:p>
        </w:tc>
        <w:tc>
          <w:tcPr>
            <w:tcW w:w="16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设备材料名称</w:t>
            </w:r>
          </w:p>
        </w:tc>
        <w:tc>
          <w:tcPr>
            <w:tcW w:w="5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(一)</w:t>
            </w:r>
            <w:r>
              <w:rPr>
                <w:rFonts w:hint="eastAsia" w:ascii="宋体" w:hAnsi="宋体" w:eastAsia="宋体" w:cs="宋体"/>
                <w:b/>
                <w:bCs/>
                <w:i w:val="0"/>
                <w:iCs w:val="0"/>
                <w:color w:val="000000"/>
                <w:kern w:val="0"/>
                <w:sz w:val="18"/>
                <w:szCs w:val="18"/>
                <w:u w:val="none"/>
                <w:lang w:val="en-US" w:eastAsia="zh-CN" w:bidi="ar"/>
              </w:rPr>
              <w:t>入口设备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6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单层直流数字栅栏道闸（右向）</w:t>
            </w:r>
          </w:p>
        </w:tc>
        <w:tc>
          <w:tcPr>
            <w:tcW w:w="5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起杆时间不慢于 1.5 秒，落杆时间不慢于 1.8 秒；</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具有双向自锁功能（电动挡车器在开、关到位时，外力不能使电动挡车器杆上升、下降）；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配备开关控制盒、遥控器、集中管理端电脑控制等多种控制闸机升降的方式；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具有防砸车功能（控制器集成地感、红外防砸接口，或者带压力波检测的防砸杆等）；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杆体表面要求有反光性能；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自检功能(运行中自动刷新检测电路出现的异常并报警)；</w:t>
            </w:r>
          </w:p>
          <w:p>
            <w:pPr>
              <w:keepNext w:val="0"/>
              <w:keepLines w:val="0"/>
              <w:widowControl/>
              <w:suppressLineNumbers w:val="0"/>
              <w:jc w:val="left"/>
              <w:textAlignment w:val="center"/>
              <w:rPr>
                <w:rFonts w:hint="eastAsia"/>
              </w:rPr>
            </w:pP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畅通模式（当抬杆输入信号持续保持设置畅通模式时，道闸将忽略任何落杆动作一直保持抬杆状态，直到抬杆输入解除后接收到落杆触发时止）。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jc w:val="center"/>
        </w:trPr>
        <w:tc>
          <w:tcPr>
            <w:tcW w:w="6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车辆检测器</w:t>
            </w:r>
          </w:p>
        </w:tc>
        <w:tc>
          <w:tcPr>
            <w:tcW w:w="5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工作电源：220V</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额定功率：4.5W </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工作温度：-30 -</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+70℃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工作频率：20～170KHz</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灵敏度：0～9级</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继电器输出：DC24V/3A</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安装方式：DIN导轨</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反应时间：≤20毫秒</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产品尺寸：100*70*118mm</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（二）</w:t>
            </w:r>
            <w:r>
              <w:rPr>
                <w:rFonts w:hint="eastAsia" w:ascii="宋体" w:hAnsi="宋体" w:eastAsia="宋体" w:cs="宋体"/>
                <w:b/>
                <w:bCs/>
                <w:i w:val="0"/>
                <w:iCs w:val="0"/>
                <w:color w:val="000000"/>
                <w:kern w:val="0"/>
                <w:sz w:val="18"/>
                <w:szCs w:val="18"/>
                <w:u w:val="none"/>
                <w:lang w:val="en-US" w:eastAsia="zh-CN" w:bidi="ar"/>
              </w:rPr>
              <w:t>出口设备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单层直流数字栅栏道闸（右向）</w:t>
            </w:r>
          </w:p>
        </w:tc>
        <w:tc>
          <w:tcPr>
            <w:tcW w:w="5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起杆时间不慢于 1.5 秒，落杆时间不慢于 1.8 秒；</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具有双向自锁功能（电动挡车器在开、关到位时，外力不能使电动挡车器杆上升、下降）；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配备开关控制盒、遥控器、集中管理端电脑控制等多种控制闸机升降的方式；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具有防砸车功能（控制器集成地感、红外防砸接口，或者带压力波检测的防砸杆等）；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杆体表面要求有反光性能；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自检功能(运行中自动刷新检测电路出现的异常并报警)；</w:t>
            </w:r>
          </w:p>
          <w:p>
            <w:pPr>
              <w:keepNext w:val="0"/>
              <w:keepLines w:val="0"/>
              <w:widowControl/>
              <w:suppressLineNumbers w:val="0"/>
              <w:jc w:val="left"/>
              <w:textAlignment w:val="center"/>
              <w:rPr>
                <w:rFonts w:hint="eastAsia"/>
              </w:rPr>
            </w:pP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畅通模式（当抬杆输入信号持续保持设置畅通模式时，道闸将忽略任何落杆动作一直保持抬杆状态，直到抬杆输入解除后接收到落杆触发时止）。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jc w:val="center"/>
        </w:trPr>
        <w:tc>
          <w:tcPr>
            <w:tcW w:w="6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车辆检测器</w:t>
            </w:r>
          </w:p>
        </w:tc>
        <w:tc>
          <w:tcPr>
            <w:tcW w:w="554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工作电源：220V</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额定功率：4.5W </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工作温度：-30 -</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+70℃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工作频率：20～170KHz</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灵敏度：0～9级</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继电器输出：DC24V/3A</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安装方式：DIN导轨</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反应时间：≤20毫秒</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产品尺寸：100*70*118mm</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7808" w:type="dxa"/>
            <w:gridSpan w:val="3"/>
            <w:tcBorders>
              <w:top w:val="single" w:color="000000" w:sz="4" w:space="0"/>
              <w:left w:val="single" w:color="000000"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（三）车牌自动识别系统设备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车牌自动识别显示控制机（LED）</w:t>
            </w:r>
          </w:p>
        </w:tc>
        <w:tc>
          <w:tcPr>
            <w:tcW w:w="554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r>
              <w:rPr>
                <w:rFonts w:hint="eastAsia" w:ascii="宋体" w:hAnsi="宋体" w:eastAsia="宋体" w:cs="宋体"/>
                <w:i w:val="0"/>
                <w:iCs w:val="0"/>
                <w:color w:val="000000"/>
                <w:kern w:val="2"/>
                <w:sz w:val="18"/>
                <w:szCs w:val="18"/>
                <w:u w:val="none"/>
                <w:lang w:val="en-US" w:eastAsia="zh-CN" w:bidi="ar-SA"/>
              </w:rPr>
              <w:t>设备尺寸 L×W×H：约 285mm×295mm×1400mm</w:t>
            </w:r>
            <w:r>
              <w:rPr>
                <w:rFonts w:hint="eastAsia" w:ascii="宋体" w:hAnsi="宋体" w:cs="宋体"/>
                <w:i w:val="0"/>
                <w:iCs w:val="0"/>
                <w:color w:val="000000"/>
                <w:kern w:val="2"/>
                <w:sz w:val="18"/>
                <w:szCs w:val="18"/>
                <w:u w:val="none"/>
                <w:lang w:val="en-US" w:eastAsia="zh-CN" w:bidi="ar-SA"/>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10mm</w:t>
            </w:r>
            <w:r>
              <w:rPr>
                <w:rFonts w:hint="eastAsia" w:ascii="宋体" w:hAnsi="宋体" w:cs="宋体"/>
                <w:i w:val="0"/>
                <w:iCs w:val="0"/>
                <w:color w:val="000000"/>
                <w:kern w:val="2"/>
                <w:sz w:val="18"/>
                <w:szCs w:val="18"/>
                <w:u w:val="none"/>
                <w:lang w:val="en-US" w:eastAsia="zh-CN" w:bidi="ar-SA"/>
              </w:rPr>
              <w:t>）；</w:t>
            </w:r>
          </w:p>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2、</w:t>
            </w:r>
            <w:r>
              <w:rPr>
                <w:rFonts w:hint="eastAsia" w:ascii="宋体" w:hAnsi="宋体" w:eastAsia="宋体" w:cs="宋体"/>
                <w:i w:val="0"/>
                <w:iCs w:val="0"/>
                <w:color w:val="000000"/>
                <w:kern w:val="2"/>
                <w:sz w:val="18"/>
                <w:szCs w:val="18"/>
                <w:u w:val="none"/>
                <w:lang w:val="en-US" w:eastAsia="zh-CN" w:bidi="ar-SA"/>
              </w:rPr>
              <w:t>设备材质：</w:t>
            </w:r>
            <w:r>
              <w:rPr>
                <w:rFonts w:hint="eastAsia" w:ascii="宋体" w:hAnsi="宋体" w:eastAsia="宋体" w:cs="宋体"/>
                <w:i w:val="0"/>
                <w:iCs w:val="0"/>
                <w:color w:val="000000"/>
                <w:kern w:val="0"/>
                <w:sz w:val="18"/>
                <w:szCs w:val="18"/>
                <w:u w:val="none"/>
                <w:lang w:val="en-US" w:eastAsia="zh-CN" w:bidi="ar"/>
              </w:rPr>
              <w:t>机身</w:t>
            </w:r>
            <w:r>
              <w:rPr>
                <w:rFonts w:hint="eastAsia" w:ascii="宋体" w:hAnsi="宋体" w:eastAsia="宋体" w:cs="宋体"/>
                <w:i w:val="0"/>
                <w:iCs w:val="0"/>
                <w:color w:val="000000"/>
                <w:kern w:val="2"/>
                <w:sz w:val="18"/>
                <w:szCs w:val="18"/>
                <w:u w:val="none"/>
                <w:lang w:val="en-US" w:eastAsia="zh-CN" w:bidi="ar-SA"/>
              </w:rPr>
              <w:t>主体为≥1.2mm</w:t>
            </w:r>
            <w:r>
              <w:rPr>
                <w:rFonts w:hint="eastAsia" w:ascii="宋体" w:hAnsi="宋体" w:cs="宋体"/>
                <w:i w:val="0"/>
                <w:iCs w:val="0"/>
                <w:color w:val="000000"/>
                <w:kern w:val="2"/>
                <w:sz w:val="18"/>
                <w:szCs w:val="18"/>
                <w:u w:val="none"/>
                <w:lang w:val="en-US" w:eastAsia="zh-CN" w:bidi="ar-SA"/>
              </w:rPr>
              <w:t>，</w:t>
            </w:r>
            <w:r>
              <w:rPr>
                <w:rFonts w:hint="eastAsia" w:ascii="宋体" w:hAnsi="宋体" w:eastAsia="宋体" w:cs="宋体"/>
                <w:i w:val="0"/>
                <w:iCs w:val="0"/>
                <w:color w:val="000000"/>
                <w:kern w:val="2"/>
                <w:sz w:val="18"/>
                <w:szCs w:val="18"/>
                <w:u w:val="none"/>
                <w:lang w:val="en-US" w:eastAsia="zh-CN" w:bidi="ar-SA"/>
              </w:rPr>
              <w:t>高强度碳钢+安全玻璃</w:t>
            </w:r>
            <w:r>
              <w:rPr>
                <w:rFonts w:hint="eastAsia" w:ascii="宋体" w:hAnsi="宋体" w:cs="宋体"/>
                <w:i w:val="0"/>
                <w:iCs w:val="0"/>
                <w:color w:val="000000"/>
                <w:kern w:val="2"/>
                <w:sz w:val="18"/>
                <w:szCs w:val="18"/>
                <w:u w:val="none"/>
                <w:lang w:val="en-US" w:eastAsia="zh-CN" w:bidi="ar-SA"/>
              </w:rPr>
              <w:t>；</w:t>
            </w:r>
          </w:p>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（3）机箱工艺：</w:t>
            </w:r>
            <w:r>
              <w:rPr>
                <w:rFonts w:hint="eastAsia" w:ascii="宋体" w:hAnsi="宋体" w:eastAsia="宋体" w:cs="宋体"/>
                <w:i w:val="0"/>
                <w:iCs w:val="0"/>
                <w:color w:val="000000"/>
                <w:kern w:val="0"/>
                <w:sz w:val="18"/>
                <w:szCs w:val="18"/>
                <w:u w:val="none"/>
                <w:lang w:val="en-US" w:eastAsia="zh-CN" w:bidi="ar"/>
              </w:rPr>
              <w:t>碳钢</w:t>
            </w:r>
            <w:r>
              <w:rPr>
                <w:rFonts w:hint="eastAsia" w:ascii="宋体" w:hAnsi="宋体" w:eastAsia="宋体" w:cs="宋体"/>
                <w:i w:val="0"/>
                <w:iCs w:val="0"/>
                <w:color w:val="000000"/>
                <w:kern w:val="2"/>
                <w:sz w:val="18"/>
                <w:szCs w:val="18"/>
                <w:u w:val="none"/>
                <w:lang w:val="en-US" w:eastAsia="zh-CN" w:bidi="ar-SA"/>
              </w:rPr>
              <w:t>喷涂+玻璃面板</w:t>
            </w:r>
            <w:r>
              <w:rPr>
                <w:rFonts w:hint="eastAsia" w:ascii="宋体" w:hAnsi="宋体" w:cs="宋体"/>
                <w:i w:val="0"/>
                <w:iCs w:val="0"/>
                <w:color w:val="000000"/>
                <w:kern w:val="2"/>
                <w:sz w:val="18"/>
                <w:szCs w:val="18"/>
                <w:u w:val="none"/>
                <w:lang w:val="en-US" w:eastAsia="zh-CN" w:bidi="ar-SA"/>
              </w:rPr>
              <w:t>；</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2"/>
                <w:sz w:val="18"/>
                <w:szCs w:val="18"/>
                <w:u w:val="none"/>
                <w:lang w:val="en-US" w:eastAsia="zh-CN" w:bidi="ar-SA"/>
              </w:rPr>
              <w:t>（4）工作电压：A</w:t>
            </w:r>
            <w:r>
              <w:rPr>
                <w:rFonts w:hint="eastAsia" w:ascii="宋体" w:hAnsi="宋体" w:eastAsia="宋体" w:cs="宋体"/>
                <w:i w:val="0"/>
                <w:iCs w:val="0"/>
                <w:color w:val="000000"/>
                <w:kern w:val="0"/>
                <w:sz w:val="18"/>
                <w:szCs w:val="18"/>
                <w:u w:val="none"/>
                <w:lang w:val="en-US" w:eastAsia="zh-CN" w:bidi="ar"/>
              </w:rPr>
              <w:t>C220V，50Hz，设备功率≥65W</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（5）工作温度：-25℃-+70℃，相对湿度≤90%，无凝露。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（7）硬件平台：双核+四核高频 1.8GHz 处理器，4G 内存，64Gbit存储器，Linux4.4.194 操作系统。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（8）防护等级：≥IPX4。</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（9）环境适应性：通风孔+除雾散热风扇+防雨护罩+防雨膜。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（10）用户存储容量≥10万，记录储存容量≥10万，脱机图片存储≥1000张。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2"/>
                <w:sz w:val="18"/>
                <w:szCs w:val="18"/>
                <w:u w:val="none"/>
                <w:lang w:val="en-US" w:eastAsia="zh-CN" w:bidi="ar-SA"/>
              </w:rPr>
              <w:t>（11）通讯方式：TCP/I</w:t>
            </w:r>
            <w:r>
              <w:rPr>
                <w:rFonts w:hint="eastAsia" w:ascii="宋体" w:hAnsi="宋体" w:eastAsia="宋体" w:cs="宋体"/>
                <w:i w:val="0"/>
                <w:iCs w:val="0"/>
                <w:color w:val="000000"/>
                <w:kern w:val="0"/>
                <w:sz w:val="18"/>
                <w:szCs w:val="18"/>
                <w:u w:val="none"/>
                <w:lang w:val="en-US" w:eastAsia="zh-CN" w:bidi="ar"/>
              </w:rPr>
              <w:t>P。</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（12）LCD显示屏：≥18.5寸工业级LCD显示屏，耐高温，高分辨率（1366*768，亮度0～700cd/m2 ），防眩光（可视角度120度），可用于无牌车扫码进出，临时车扫动态码缴费等</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（13）广告播放：支持0～20张图片（png\bmp\jpg\jpeg）2～5 秒轮播。</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（14）语音提示：支持智能化、行业化、情景化的可自定义语音提示。</w:t>
            </w:r>
          </w:p>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（15）对讲功能：支持语音</w:t>
            </w:r>
            <w:r>
              <w:rPr>
                <w:rFonts w:hint="eastAsia" w:ascii="宋体" w:hAnsi="宋体" w:eastAsia="宋体" w:cs="宋体"/>
                <w:i w:val="0"/>
                <w:iCs w:val="0"/>
                <w:color w:val="000000"/>
                <w:kern w:val="2"/>
                <w:sz w:val="18"/>
                <w:szCs w:val="18"/>
                <w:u w:val="none"/>
                <w:lang w:val="en-US" w:eastAsia="zh-CN" w:bidi="ar-SA"/>
              </w:rPr>
              <w:t>对讲。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2"/>
                <w:sz w:val="18"/>
                <w:szCs w:val="18"/>
                <w:u w:val="none"/>
                <w:lang w:val="en-US" w:eastAsia="zh-CN" w:bidi="ar-SA"/>
              </w:rPr>
              <w:t>（16）车牌识别率：全天候≥</w:t>
            </w:r>
            <w:r>
              <w:rPr>
                <w:rFonts w:hint="eastAsia" w:ascii="宋体" w:hAnsi="宋体" w:eastAsia="宋体" w:cs="宋体"/>
                <w:i w:val="0"/>
                <w:iCs w:val="0"/>
                <w:color w:val="000000"/>
                <w:kern w:val="0"/>
                <w:sz w:val="18"/>
                <w:szCs w:val="18"/>
                <w:u w:val="none"/>
                <w:lang w:val="en-US" w:eastAsia="zh-CN" w:bidi="ar"/>
              </w:rPr>
              <w:t>99.8%，车牌颜色识别率：全天候≥99%。</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（17）车标识别率：全天候≥85%（支持≥58 种车标识别）。</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（18）车牌识别车速：≤20km/h。</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车牌识范围：全系车牌，含黑牌、黄牌、蓝牌、白牌、民用车牌、港澳牌、警牌、武警牌、军牌、民航、使馆牌、领事馆牌、新使馆牌、新领事馆牌、新能源牌的全汉字、字母、数字识别以及特殊个性车牌等。</w:t>
            </w:r>
          </w:p>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（20）收费模式：出口支持车主扫动态二维码缴费（主扫）。</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2"/>
                <w:sz w:val="18"/>
                <w:szCs w:val="18"/>
                <w:u w:val="none"/>
                <w:lang w:val="en-US" w:eastAsia="zh-CN" w:bidi="ar-SA"/>
              </w:rPr>
              <w:t>（21）平均无故障时间：≥</w:t>
            </w:r>
            <w:r>
              <w:rPr>
                <w:rFonts w:hint="eastAsia" w:ascii="宋体" w:hAnsi="宋体" w:eastAsia="宋体" w:cs="宋体"/>
                <w:i w:val="0"/>
                <w:iCs w:val="0"/>
                <w:color w:val="000000"/>
                <w:kern w:val="0"/>
                <w:sz w:val="18"/>
                <w:szCs w:val="18"/>
                <w:u w:val="none"/>
                <w:lang w:val="en-US" w:eastAsia="zh-CN" w:bidi="ar"/>
              </w:rPr>
              <w:t>30000 小时，系统平均修复时间：≤60s。</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（22）静电放电抗扰度等级：满足或者达到 GB/T17626.2 规定的3级测试合格标准。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（23）电快速群脉冲抗扰度：满足或者达到GB/T17626.4规定的3级测试合格标准。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（24）浪涌冲击抗扰度：满足或者达到GB/T17626.5规定的3级测试合格标准。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（25）内置摄像头</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镜头：2.8mm～12mm变焦镜头，传感器：CMOS传感器，像素：1080P/200万，最低照度支持 0.001lux，视频压缩格式：H.264/H.264，分辨率：192</w:t>
            </w:r>
            <w:r>
              <w:rPr>
                <w:rFonts w:hint="eastAsia" w:ascii="宋体" w:hAnsi="宋体" w:eastAsia="宋体" w:cs="宋体"/>
                <w:i w:val="0"/>
                <w:iCs w:val="0"/>
                <w:color w:val="000000"/>
                <w:kern w:val="2"/>
                <w:sz w:val="18"/>
                <w:szCs w:val="18"/>
                <w:u w:val="none"/>
                <w:lang w:val="en-US" w:eastAsia="zh-CN" w:bidi="ar-SA"/>
              </w:rPr>
              <w:t>0*1080/1280*720/640*352/320*176，调节角度：上、下、左、右</w:t>
            </w:r>
            <w:r>
              <w:rPr>
                <w:rFonts w:hint="eastAsia" w:ascii="宋体" w:hAnsi="宋体" w:eastAsia="宋体" w:cs="宋体"/>
                <w:i w:val="0"/>
                <w:iCs w:val="0"/>
                <w:color w:val="000000"/>
                <w:kern w:val="0"/>
                <w:sz w:val="18"/>
                <w:szCs w:val="18"/>
                <w:u w:val="none"/>
                <w:lang w:val="en-US" w:eastAsia="zh-CN" w:bidi="ar"/>
              </w:rPr>
              <w:t>可调。</w:t>
            </w:r>
          </w:p>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18"/>
                <w:szCs w:val="18"/>
                <w:u w:val="none"/>
                <w:lang w:val="en-US" w:eastAsia="zh-CN" w:bidi="ar"/>
              </w:rPr>
              <w:t>（26）内置补光灯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灯珠数量：高亮LED灯≥12 颗，功率≥20W，光通量：14490m（±5），开关控制：光敏控制（外置式），调节角度：上、下、左、右可调。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（四）收费岗亭及聚合支付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停车场管理电脑</w:t>
            </w:r>
          </w:p>
        </w:tc>
        <w:tc>
          <w:tcPr>
            <w:tcW w:w="5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采购人</w:t>
            </w:r>
            <w:r>
              <w:rPr>
                <w:rFonts w:hint="eastAsia" w:ascii="宋体" w:hAnsi="宋体" w:eastAsia="宋体" w:cs="宋体"/>
                <w:i w:val="0"/>
                <w:iCs w:val="0"/>
                <w:color w:val="000000"/>
                <w:kern w:val="0"/>
                <w:sz w:val="18"/>
                <w:szCs w:val="18"/>
                <w:u w:val="none"/>
                <w:lang w:val="en-US" w:eastAsia="zh-CN" w:bidi="ar"/>
              </w:rPr>
              <w:t>利用</w:t>
            </w:r>
            <w:r>
              <w:rPr>
                <w:rFonts w:hint="eastAsia" w:ascii="宋体" w:hAnsi="宋体" w:cs="宋体"/>
                <w:i w:val="0"/>
                <w:iCs w:val="0"/>
                <w:color w:val="000000"/>
                <w:kern w:val="0"/>
                <w:sz w:val="18"/>
                <w:szCs w:val="18"/>
                <w:u w:val="none"/>
                <w:lang w:val="en-US" w:eastAsia="zh-CN" w:bidi="ar"/>
              </w:rPr>
              <w:t>自有</w:t>
            </w:r>
            <w:r>
              <w:rPr>
                <w:rFonts w:hint="eastAsia" w:ascii="宋体" w:hAnsi="宋体" w:eastAsia="宋体" w:cs="宋体"/>
                <w:i w:val="0"/>
                <w:iCs w:val="0"/>
                <w:color w:val="000000"/>
                <w:kern w:val="0"/>
                <w:sz w:val="18"/>
                <w:szCs w:val="18"/>
                <w:u w:val="none"/>
                <w:lang w:val="en-US" w:eastAsia="zh-CN" w:bidi="ar"/>
              </w:rPr>
              <w:t>电脑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手动按钮</w:t>
            </w:r>
          </w:p>
        </w:tc>
        <w:tc>
          <w:tcPr>
            <w:tcW w:w="5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加密狗</w:t>
            </w:r>
          </w:p>
        </w:tc>
        <w:tc>
          <w:tcPr>
            <w:tcW w:w="5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停车管理平台服务</w:t>
            </w:r>
          </w:p>
        </w:tc>
        <w:tc>
          <w:tcPr>
            <w:tcW w:w="5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w:t>
            </w:r>
            <w:r>
              <w:rPr>
                <w:rFonts w:hint="eastAsia" w:ascii="宋体" w:hAnsi="宋体" w:eastAsia="宋体" w:cs="宋体"/>
                <w:i w:val="0"/>
                <w:iCs w:val="0"/>
                <w:color w:val="000000"/>
                <w:sz w:val="18"/>
                <w:szCs w:val="18"/>
                <w:u w:val="none"/>
              </w:rPr>
              <w:t>系统分为前端集中管理模块和后台管理模块。</w:t>
            </w:r>
          </w:p>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w:t>
            </w:r>
            <w:r>
              <w:rPr>
                <w:rFonts w:hint="eastAsia" w:ascii="宋体" w:hAnsi="宋体" w:eastAsia="宋体" w:cs="宋体"/>
                <w:i w:val="0"/>
                <w:iCs w:val="0"/>
                <w:color w:val="000000"/>
                <w:sz w:val="18"/>
                <w:szCs w:val="18"/>
                <w:u w:val="none"/>
              </w:rPr>
              <w:t>前端管理模块为直接交互的收费界面，可以观察各个进出口的车辆情况，显示出入车的图片及车辆类型、收费情况。对于个别识别模糊的车辆，可人工进行匹配操作。遇特殊情况，可人工对车辆收费、放行等，可控制开、关、停闸，并且能实时检测电动挡车杆开、停、关状态；能实现对各分组车辆的收费管理，并可打印当前当班收费明细报表。</w:t>
            </w:r>
          </w:p>
          <w:p>
            <w:pPr>
              <w:keepNext w:val="0"/>
              <w:keepLines w:val="0"/>
              <w:widowControl/>
              <w:suppressLineNumbers w:val="0"/>
              <w:jc w:val="both"/>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val="en-US" w:eastAsia="zh-CN"/>
              </w:rPr>
              <w:t>3、</w:t>
            </w:r>
            <w:r>
              <w:rPr>
                <w:rFonts w:hint="eastAsia" w:ascii="宋体" w:hAnsi="宋体" w:eastAsia="宋体" w:cs="宋体"/>
                <w:i w:val="0"/>
                <w:iCs w:val="0"/>
                <w:color w:val="000000"/>
                <w:sz w:val="18"/>
                <w:szCs w:val="18"/>
                <w:u w:val="none"/>
              </w:rPr>
              <w:t>前端集中管理模块包括并不限于以下功能</w:t>
            </w:r>
            <w:r>
              <w:rPr>
                <w:rFonts w:hint="eastAsia" w:ascii="宋体" w:hAnsi="宋体" w:eastAsia="宋体" w:cs="宋体"/>
                <w:i w:val="0"/>
                <w:iCs w:val="0"/>
                <w:color w:val="000000"/>
                <w:sz w:val="18"/>
                <w:szCs w:val="18"/>
                <w:u w:val="none"/>
                <w:lang w:eastAsia="zh-CN"/>
              </w:rPr>
              <w:t>：收费开闸、对讲功能、免费放行、手动放行、现场监控、人工匹配及批量修改车牌等。</w:t>
            </w:r>
          </w:p>
          <w:p>
            <w:pPr>
              <w:keepNext w:val="0"/>
              <w:keepLines w:val="0"/>
              <w:widowControl/>
              <w:suppressLineNumbers w:val="0"/>
              <w:jc w:val="both"/>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val="en-US" w:eastAsia="zh-CN"/>
              </w:rPr>
              <w:t>4、</w:t>
            </w:r>
            <w:r>
              <w:rPr>
                <w:rFonts w:hint="eastAsia" w:ascii="宋体" w:hAnsi="宋体" w:eastAsia="宋体" w:cs="宋体"/>
                <w:i w:val="0"/>
                <w:iCs w:val="0"/>
                <w:color w:val="000000"/>
                <w:sz w:val="18"/>
                <w:szCs w:val="18"/>
                <w:u w:val="none"/>
              </w:rPr>
              <w:t>后台管理模块包括并不限于以下功能</w:t>
            </w:r>
            <w:r>
              <w:rPr>
                <w:rFonts w:hint="eastAsia" w:ascii="宋体" w:hAnsi="宋体" w:eastAsia="宋体" w:cs="宋体"/>
                <w:i w:val="0"/>
                <w:iCs w:val="0"/>
                <w:color w:val="000000"/>
                <w:sz w:val="18"/>
                <w:szCs w:val="18"/>
                <w:u w:val="none"/>
                <w:lang w:eastAsia="zh-CN"/>
              </w:rPr>
              <w:t>：分级管理权限、视频车牌识别、实时监控图像对比、系统统计生成费用、收费标准、报表统计、多渠道自助缴费（停车费）功能、查询、更改资料、控制道闸、满车位状态提醒、资料输出等。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（五）</w:t>
            </w:r>
            <w:r>
              <w:rPr>
                <w:rFonts w:hint="eastAsia" w:ascii="宋体" w:hAnsi="宋体" w:eastAsia="宋体" w:cs="宋体"/>
                <w:b/>
                <w:bCs/>
                <w:i w:val="0"/>
                <w:iCs w:val="0"/>
                <w:color w:val="000000"/>
                <w:kern w:val="0"/>
                <w:sz w:val="18"/>
                <w:szCs w:val="18"/>
                <w:u w:val="none"/>
                <w:lang w:val="en-US" w:eastAsia="zh-CN" w:bidi="ar"/>
              </w:rPr>
              <w:t>线型规格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车牌摄像机线</w:t>
            </w:r>
          </w:p>
        </w:tc>
        <w:tc>
          <w:tcPr>
            <w:tcW w:w="554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b/>
                <w:bCs/>
                <w:i w:val="0"/>
                <w:iCs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超五类网线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w:t>
            </w:r>
          </w:p>
        </w:tc>
        <w:tc>
          <w:tcPr>
            <w:tcW w:w="5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RVV3×1.5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11</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手动按钮线</w:t>
            </w:r>
          </w:p>
        </w:tc>
        <w:tc>
          <w:tcPr>
            <w:tcW w:w="5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RVV4×0.5， </w:t>
            </w:r>
            <w:r>
              <w:rPr>
                <w:rFonts w:hint="eastAsia" w:ascii="宋体" w:hAnsi="宋体" w:eastAsia="宋体" w:cs="宋体"/>
                <w:i w:val="0"/>
                <w:iCs w:val="0"/>
                <w:color w:val="000000"/>
                <w:kern w:val="0"/>
                <w:sz w:val="18"/>
                <w:szCs w:val="18"/>
                <w:u w:val="none"/>
                <w:lang w:val="en-US" w:eastAsia="zh-CN" w:bidi="ar"/>
              </w:rPr>
              <w:t>道闸至保安室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w:t>
            </w:r>
            <w:r>
              <w:rPr>
                <w:rFonts w:hint="eastAsia" w:ascii="宋体" w:hAnsi="宋体" w:cs="宋体"/>
                <w:i w:val="0"/>
                <w:iCs w:val="0"/>
                <w:color w:val="000000"/>
                <w:kern w:val="0"/>
                <w:sz w:val="18"/>
                <w:szCs w:val="18"/>
                <w:u w:val="none"/>
                <w:lang w:val="en-US" w:eastAsia="zh-CN" w:bidi="ar"/>
              </w:rPr>
              <w:t>光纤</w:t>
            </w:r>
            <w:r>
              <w:rPr>
                <w:rFonts w:hint="eastAsia" w:ascii="宋体" w:hAnsi="宋体" w:eastAsia="宋体" w:cs="宋体"/>
                <w:i w:val="0"/>
                <w:iCs w:val="0"/>
                <w:color w:val="000000"/>
                <w:kern w:val="0"/>
                <w:sz w:val="18"/>
                <w:szCs w:val="18"/>
                <w:u w:val="none"/>
                <w:lang w:val="en-US" w:eastAsia="zh-CN" w:bidi="ar"/>
              </w:rPr>
              <w:t>收发器</w:t>
            </w:r>
          </w:p>
        </w:tc>
        <w:tc>
          <w:tcPr>
            <w:tcW w:w="5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岗亭电脑至管理中心交换机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b w:val="0"/>
                <w:bCs w:val="0"/>
                <w:i w:val="0"/>
                <w:iCs w:val="0"/>
                <w:color w:val="000000"/>
                <w:sz w:val="18"/>
                <w:szCs w:val="18"/>
                <w:u w:val="none"/>
                <w:lang w:eastAsia="zh-CN"/>
              </w:rPr>
              <w:t>备注：</w:t>
            </w:r>
            <w:r>
              <w:rPr>
                <w:rFonts w:hint="eastAsia" w:ascii="宋体" w:hAnsi="宋体" w:cs="宋体"/>
                <w:b w:val="0"/>
                <w:bCs w:val="0"/>
                <w:i w:val="0"/>
                <w:iCs w:val="0"/>
                <w:color w:val="000000"/>
                <w:kern w:val="0"/>
                <w:sz w:val="18"/>
                <w:szCs w:val="18"/>
                <w:u w:val="none"/>
                <w:lang w:val="en-US" w:eastAsia="zh-CN" w:bidi="ar"/>
              </w:rPr>
              <w:t>含</w:t>
            </w:r>
            <w:r>
              <w:rPr>
                <w:rFonts w:hint="eastAsia" w:ascii="宋体" w:hAnsi="宋体" w:eastAsia="宋体" w:cs="宋体"/>
                <w:b w:val="0"/>
                <w:bCs w:val="0"/>
                <w:i w:val="0"/>
                <w:iCs w:val="0"/>
                <w:color w:val="000000"/>
                <w:kern w:val="0"/>
                <w:sz w:val="18"/>
                <w:szCs w:val="18"/>
                <w:u w:val="none"/>
                <w:lang w:val="en-US" w:eastAsia="zh-CN" w:bidi="ar"/>
              </w:rPr>
              <w:t>安装调试</w:t>
            </w:r>
            <w:r>
              <w:rPr>
                <w:rFonts w:hint="eastAsia" w:ascii="宋体" w:hAnsi="宋体" w:cs="宋体"/>
                <w:b w:val="0"/>
                <w:bCs w:val="0"/>
                <w:i w:val="0"/>
                <w:iCs w:val="0"/>
                <w:color w:val="000000"/>
                <w:kern w:val="0"/>
                <w:sz w:val="18"/>
                <w:szCs w:val="18"/>
                <w:u w:val="none"/>
                <w:lang w:val="en-US" w:eastAsia="zh-CN" w:bidi="ar"/>
              </w:rPr>
              <w:t>等</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eastAsia="zh-CN"/>
        </w:rPr>
      </w:pPr>
      <w:r>
        <w:rPr>
          <w:rFonts w:hint="eastAsia" w:ascii="方正黑体简体" w:hAnsi="方正黑体简体" w:eastAsia="方正黑体简体" w:cs="方正黑体简体"/>
          <w:b w:val="0"/>
          <w:bCs/>
          <w:color w:val="000000"/>
          <w:sz w:val="24"/>
          <w:szCs w:val="24"/>
          <w:highlight w:val="none"/>
          <w:lang w:eastAsia="zh-CN"/>
        </w:rPr>
        <w:t>五、</w:t>
      </w:r>
      <w:r>
        <w:rPr>
          <w:rFonts w:hint="eastAsia" w:ascii="方正黑体简体" w:hAnsi="方正黑体简体" w:eastAsia="方正黑体简体" w:cs="方正黑体简体"/>
          <w:b w:val="0"/>
          <w:bCs/>
          <w:color w:val="000000"/>
          <w:sz w:val="24"/>
          <w:szCs w:val="24"/>
          <w:highlight w:val="none"/>
          <w:lang w:val="en-US" w:eastAsia="zh-CN"/>
        </w:rPr>
        <w:t>项目要求</w:t>
      </w:r>
    </w:p>
    <w:p>
      <w:pPr>
        <w:keepNext w:val="0"/>
        <w:keepLines w:val="0"/>
        <w:widowControl/>
        <w:suppressLineNumbers w:val="0"/>
        <w:ind w:firstLine="361" w:firstLineChars="20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（一）</w:t>
      </w:r>
      <w:r>
        <w:rPr>
          <w:rFonts w:hint="eastAsia" w:ascii="宋体" w:hAnsi="宋体" w:eastAsia="宋体" w:cs="宋体"/>
          <w:b/>
          <w:bCs/>
          <w:i w:val="0"/>
          <w:iCs w:val="0"/>
          <w:color w:val="000000"/>
          <w:kern w:val="0"/>
          <w:sz w:val="18"/>
          <w:szCs w:val="18"/>
          <w:u w:val="none"/>
          <w:lang w:val="en-US" w:eastAsia="zh-CN" w:bidi="ar"/>
        </w:rPr>
        <w:t>入场说明</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（1）车辆驶入车辆识别摄像机抓拍区域，触发地感线圈及雷达。</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（2）车牌识别系统自动抓拍车辆的图像处理识别出车牌识号及车型并上传，然后通过检索数据库得出车辆信息。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（3）闸机放行，同时记下车辆进入时间。车辆越过进口，驶入停车场内。整个过程自动完成，无须工作人员干预。车辆一直处于行驶状态，无需停车，快速入场。</w:t>
      </w:r>
    </w:p>
    <w:p>
      <w:pPr>
        <w:keepNext w:val="0"/>
        <w:keepLines w:val="0"/>
        <w:widowControl/>
        <w:suppressLineNumbers w:val="0"/>
        <w:ind w:firstLine="361" w:firstLineChars="200"/>
        <w:jc w:val="left"/>
        <w:textAlignment w:val="center"/>
        <w:rPr>
          <w:rFonts w:hint="eastAsia" w:ascii="宋体" w:hAnsi="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（二）出场说明</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（1）车辆驶到出口处的车辆识别摄像机抓拍区域，触发地感线圈及雷达。</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（2）高清晰度摄像机自动抓拍车辆的图像，识别出车牌识号及车型并上传，然后通过检索数据库得出车辆信息。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（3）若车辆为固定车或月租车时，显示屏显示该车辆的有效期；若车辆为临时车时，显示屏显示车辆停放时间及收费金额。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（4）语音播放识别出来的车牌、祝您一路顺风等提示语。</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出口管理工作站自动调出车辆入场时的抓拍图像，入场时间等信息。如果该车辆属于预录入系统的相关固定车辆情况，闸机自动起杆放行。如果是临时停车，则车辆须在闸机前暂停行驶状态，交费后方能离开，或是通过中央收费、手机 APP、扫码、微信等方式提前支付停车费，交费后在规定的时间内出场，出口岗亭无需再缴费，闸机自动起杆放行。</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（6）车辆越过进出口，驶入离开停车场，系统记录车辆驶入离开时间。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（7）医院停车场三个出口通道有对讲功能，需要时可呼叫值班人员处理问题。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（8）医院停车场第一出口需设有应急处理岗，可查看通道运行情况，响应通道呼叫，必要时人工应急处理。</w:t>
      </w:r>
    </w:p>
    <w:p>
      <w:pPr>
        <w:keepNext w:val="0"/>
        <w:keepLines w:val="0"/>
        <w:widowControl/>
        <w:suppressLineNumbers w:val="0"/>
        <w:ind w:firstLine="361" w:firstLineChars="200"/>
        <w:jc w:val="left"/>
        <w:textAlignment w:val="center"/>
        <w:rPr>
          <w:rFonts w:hint="eastAsia" w:ascii="宋体" w:hAnsi="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 三 ） 技术要求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1.基本功能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（1）系统实现免介质进出场，采用视频识别作为车辆进出场凭证。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（2）需可根据用户类型将固定的车牌号设置为月租客户、来访客户或固定车辆等不同的可自定义的车辆类型，可根据用户需要，设定不同的收费标准，满足不同车辆停车收取不同的停车费用。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（3）需可记录所有进出行车信息。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（4）系统需具备防砸车功能，避免尾随伤车事件发生。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（5）需可在车辆行驶过程中不断进行识别，系统自动确定最佳车牌识别结果。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2.自动车牌识别功能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系统需配置集成补光灯设计，采用闪光拍摄方式的高清高速摄像机自动采集出入库车辆的前部特征图像，并做防逆光处理，在日光强烈时也能保障识别率，提高车牌设备自动识别车牌号码并记录车辆的前部全景图像，作为停车管理、停车收费、安全认证等的原始数据，并以车牌号码作为数据标识进行信息数据管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（2）同时系统需采用多种自动车牌识别技术，提高车牌的识别率。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①系统设备确保高峰期进出场车辆跟车不漏拍，保证系统对车辆车牌的抓拍识别准确率，避免近距离跟随车辆未抓拍到。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②摄像机采用双机工作：纯车牌识别的收费系统，硬件设备故障出现在道闸、摄像机方面。道闸硬件故障率低；摄像机方面采用双机工作，如其中一台摄像机出现故障，则另外一台摄像机正常工作。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系统需采用快速识别技术，对车流量多、跟车、反光、大灯强光照射等复杂环境情况下，可更快、更准确的识别车牌信息。针对该项功能，投标人需在技术方案中详细描述其具体实现方式及该项技术的优势、工作原理及流程图。</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3.车型识别功能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（1）系统需采用多维车牌识别技术，不仅能识别车牌，还能识别车辆的颜色、车型，结合车牌及车型识别，能够保证车辆识别率不低于 99%。尤其是目前电动车车牌及混合燃料车，需和普通燃油蓝牌有同样的识别效率。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（2）对于某些“无车牌”或者“车牌受损”等原因导致无法识别车牌号的车辆，需保证其能在出场时正常识别；车辆入场、出场进行车辆整体高清拍照，以备查询使用。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4.收费显示功能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采用 LED 电子显示屏：显示出场时间、停放时长、收费金额等相关信息，并能语音播报，方便车主了解相关信息。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5.收费标准设置</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需可根据不同时段、不同车型、不同用户组的收费标准分别计费。需可以设置各种免费用户组，如月租车，收取一定费用后，一月内不限制停车次数，并在后台记录单次应收费用，以作为运营参考；月结车，可设置不同的月结用户组，出入场不临时收费，到月底特定时间，可导出对应报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据现行收费标准，自动计算应收费用；免费车辆，可设置不同的分组名称或者类型，对其车辆录入系统免收费用，但后台根据当前计费标准记录应收费用，以作为运营参考；若为外来拜访用户，工作人员可通过后台和移动端操作，输入拜访车辆车牌号码授权一定时间该车辆可免费停车。</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6.分级权限管理功能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软件系统分不同级别。不同级别对应着进入软件系统的不同密码，不同等级的操作人员进入软件系统后，能实现不同的功能。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7.实时监控图像对比</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（1）图像的图幅大小和清晰度、颜色等参数可自行设置。</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（2）车辆图像可供有关人员随时查阅。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（3）图像的总存储量根据硬盘容量大小而定，最少需保证留有一个月以上的车辆出入图像备查。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8.监控管理功能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（1）停车场入口处四个角落安装网络摄像机，对进场车辆进行 360 度高清全景抓拍。抓拍的图片与进场车辆车牌相对应关联，在后台报表数据保存，能根据进入时间或者车牌等进行查询。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（2）管理人员可通过集中的管理平台了解到各个出入口的岗亭收费状况以及进出车辆状态，并能够分别对识别模糊、无牌照车辆等特殊车辆进行处理。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9.报表功能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有出具统计岗亭收费明细报表、进出车明细报表、提前收费明细报表、每日收费统计报表、每日出入口流量统计报表、特殊数据报表、各省份出车统计报表、按日流量统计报表、按停车时间统计停车数明细表、月结车辆收费明细表、免费车辆费用明细表、电子发票开票明细表、车辆放行明细表等报表的功能。每个报表可根据进车时间、出车时间、车牌号码、车主姓名等不同维度进行查询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10.防砸功能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实现防砸车功能，即车在道闸下，接近感应区闸杆就不会下落，车辆离开后，闸杆自动下落。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11.多种缴费功能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系统必须同时支持微信支付、支付宝支付、手机 APP 支付、平板支付、主动被动扫码支付等多种缴费方式，以更好的实现分散车流，提高出场速度，保证停车场顺畅运行。</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12.数据接口功能与开发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系统需具有良好的扩展性，能够预留数据接口，可供使用方对接微信公众号平台、电子发票以及其他数据共享使用，并能够根据使用方需要，进行特定报表开发拓展。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具备微信公众平台停车缴费功能接入的接口开发能力，能满足智慧城市交通停车场数据接入及交警平台数据推送的需求。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13.基础资料维护功能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能够对各种角色的权限进行设置，对权限人员增加、删减、维护，配置收费标准、计费规则、计费时段、不同车辆的收费标准等基础资料的维护。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14.前端设备管理功能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对各个出入口的主机、相机等设备进行 ip 管理，能观察设备在线状态，并可以对出入口 LED 进行相关参数配置调整。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15.用户管理功能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能够设置不同的用户组，对用户组设置不同的权限，将不同的人员归入不同的用户组中，实现功能模块化管理。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16.预录入车辆管理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自定义设置多种类型组的预录入车辆，并可对组内车辆进行规范管理统计生成相关结算报表。预录入车辆组包括但不限于如下：①设置不同名称的免费车辆组（如公司员工组、政府领导组等）进出场停车免费。②设置不同名称的月结车辆组（如 A 单位月结组、B 单位月结组等）进出场不收费，月底特定时间计算统一收取费用。③设置不同名称的月租车车辆组（如 A 单位月租车、B 单位月租车等）提前收取一定费用，设置一定时间内可免费停车，不收取费用。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设置不同的组，添加多个用户，对应不同的放行权限，对应相应放行时长等。可统计不同组的人员放行次数时间和根据现行收费标准的应收金额。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17.设备在露天环境使用，需做特殊防雷、防水、防锈等处理，需能够抵御一定等级的台风天气。</w:t>
      </w:r>
    </w:p>
    <w:bookmarkEnd w:id="0"/>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六、★商务要求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1、履约期限：自合同签订生效之日起30天内完成。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2、履约地点：采购人指定地点。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付款方式：合同签订生效后，15天内完成设备安装及调试。自交付给采购人使用之日起进入试用期，试用期为30天。试用期结束后由采购人组织验收，验收合格且收到供应商的有效票据，完善相应财务报销手续后7个工作日内支付90%的合同款，剩余10%的合同款在质保期结束后7个工作日内支付，质保期为1年。免费保修期为2年（含质保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4、软件服务到期后，由采购人自行决定是否继续签订软件使用合同。</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5、在软件使用期间，成交供应商须对其设施设备部分进行免费维护，根据采购人要求进行不限次的免费维修及免费更换。</w:t>
      </w:r>
    </w:p>
    <w:p>
      <w:pPr>
        <w:pStyle w:val="2"/>
        <w:rPr>
          <w:rFonts w:hint="default"/>
          <w:lang w:val="en-US" w:eastAsia="zh-CN"/>
        </w:rPr>
      </w:pPr>
      <w:bookmarkStart w:id="18" w:name="_GoBack"/>
      <w:bookmarkEnd w:id="1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p>
    <w:p>
      <w:pPr>
        <w:rPr>
          <w:rFonts w:hint="eastAsia"/>
          <w:lang w:eastAsia="zh-CN"/>
        </w:rPr>
      </w:pPr>
    </w:p>
    <w:p>
      <w:pP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pPr>
      <w:bookmarkStart w:id="1" w:name="_Toc238581781"/>
      <w:bookmarkStart w:id="2" w:name="_Toc492547606"/>
      <w:bookmarkStart w:id="3" w:name="_Toc480465352"/>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br w:type="page"/>
      </w:r>
    </w:p>
    <w:p>
      <w:pPr>
        <w:pStyle w:val="3"/>
        <w:ind w:left="1276"/>
        <w:jc w:val="cente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t>第</w:t>
      </w:r>
      <w:bookmarkEnd w:id="1"/>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t>二部分  部分响应文件格式</w:t>
      </w:r>
      <w:bookmarkEnd w:id="2"/>
      <w:bookmarkEnd w:id="3"/>
      <w:bookmarkStart w:id="4" w:name="_Toc479951676"/>
      <w:bookmarkStart w:id="5" w:name="_Toc480465253"/>
      <w:bookmarkStart w:id="6" w:name="_Toc480465181"/>
      <w:bookmarkStart w:id="7" w:name="_Toc480465353"/>
    </w:p>
    <w:bookmarkEnd w:id="4"/>
    <w:bookmarkEnd w:id="5"/>
    <w:bookmarkEnd w:id="6"/>
    <w:bookmarkEnd w:id="7"/>
    <w:p>
      <w:pPr>
        <w:tabs>
          <w:tab w:val="left" w:pos="900"/>
        </w:tabs>
        <w:spacing w:line="360" w:lineRule="auto"/>
        <w:jc w:val="center"/>
        <w:outlineLvl w:val="0"/>
        <w:rPr>
          <w:rFonts w:hint="eastAsia"/>
          <w:b/>
          <w:color w:val="auto"/>
          <w:sz w:val="32"/>
        </w:rPr>
      </w:pPr>
      <w:bookmarkStart w:id="8" w:name="_Toc1189"/>
      <w:r>
        <w:rPr>
          <w:rFonts w:hint="eastAsia"/>
          <w:b/>
          <w:color w:val="auto"/>
          <w:sz w:val="32"/>
        </w:rPr>
        <w:t>第</w:t>
      </w:r>
      <w:bookmarkStart w:id="9" w:name="第一部分"/>
      <w:bookmarkEnd w:id="9"/>
      <w:r>
        <w:rPr>
          <w:rFonts w:hint="eastAsia"/>
          <w:b/>
          <w:color w:val="auto"/>
          <w:sz w:val="32"/>
        </w:rPr>
        <w:t>一部分  “资格性响应文件”格式</w:t>
      </w:r>
      <w:bookmarkEnd w:id="8"/>
    </w:p>
    <w:p>
      <w:pPr>
        <w:spacing w:line="360" w:lineRule="auto"/>
        <w:rPr>
          <w:rFonts w:hint="eastAsia"/>
          <w:b/>
          <w:color w:val="auto"/>
          <w:sz w:val="24"/>
        </w:rPr>
      </w:pPr>
      <w:r>
        <w:rPr>
          <w:rFonts w:hint="eastAsia"/>
          <w:b/>
          <w:color w:val="auto"/>
          <w:sz w:val="24"/>
        </w:rPr>
        <w:t>格式1-1</w:t>
      </w:r>
    </w:p>
    <w:p>
      <w:pPr>
        <w:spacing w:line="360" w:lineRule="auto"/>
        <w:jc w:val="center"/>
        <w:outlineLvl w:val="1"/>
        <w:rPr>
          <w:rFonts w:hint="eastAsia" w:eastAsia="黑体"/>
          <w:b/>
          <w:color w:val="auto"/>
          <w:sz w:val="32"/>
          <w:szCs w:val="32"/>
        </w:rPr>
      </w:pPr>
      <w:r>
        <w:rPr>
          <w:rFonts w:hint="eastAsia" w:eastAsia="黑体"/>
          <w:b/>
          <w:color w:val="auto"/>
          <w:sz w:val="32"/>
          <w:szCs w:val="32"/>
        </w:rPr>
        <w:t>一、封面</w:t>
      </w: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36"/>
          <w:lang w:val="en-US" w:eastAsia="zh-CN"/>
        </w:rPr>
      </w:pPr>
      <w:r>
        <w:rPr>
          <w:rFonts w:hint="eastAsia"/>
          <w:b/>
          <w:color w:val="auto"/>
          <w:sz w:val="36"/>
          <w:lang w:val="en-US" w:eastAsia="zh-CN"/>
        </w:rPr>
        <w:t xml:space="preserve"> </w:t>
      </w:r>
    </w:p>
    <w:p>
      <w:pPr>
        <w:pStyle w:val="23"/>
        <w:rPr>
          <w:rFonts w:hint="eastAsia"/>
          <w:color w:val="auto"/>
          <w:lang w:eastAsia="zh-CN"/>
        </w:rPr>
      </w:pPr>
    </w:p>
    <w:p>
      <w:pPr>
        <w:spacing w:line="360" w:lineRule="auto"/>
        <w:rPr>
          <w:rFonts w:hint="eastAsia"/>
          <w:b/>
          <w:color w:val="auto"/>
          <w:sz w:val="32"/>
          <w:szCs w:val="32"/>
        </w:rPr>
      </w:pPr>
    </w:p>
    <w:p>
      <w:pPr>
        <w:spacing w:line="360" w:lineRule="auto"/>
        <w:jc w:val="center"/>
        <w:rPr>
          <w:rFonts w:hint="eastAsia"/>
          <w:b/>
          <w:color w:val="auto"/>
          <w:sz w:val="72"/>
        </w:rPr>
      </w:pPr>
      <w:r>
        <w:rPr>
          <w:rFonts w:hint="eastAsia"/>
          <w:b/>
          <w:color w:val="auto"/>
          <w:sz w:val="40"/>
          <w:szCs w:val="48"/>
          <w:u w:val="single"/>
        </w:rPr>
        <w:t xml:space="preserve">                         </w:t>
      </w:r>
      <w:r>
        <w:rPr>
          <w:rFonts w:hint="eastAsia"/>
          <w:b/>
          <w:color w:val="auto"/>
          <w:sz w:val="40"/>
          <w:szCs w:val="48"/>
        </w:rPr>
        <w:t>项目</w:t>
      </w:r>
    </w:p>
    <w:p>
      <w:pPr>
        <w:spacing w:line="360" w:lineRule="auto"/>
        <w:rPr>
          <w:rFonts w:hint="eastAsia"/>
          <w:b/>
          <w:color w:val="auto"/>
          <w:sz w:val="52"/>
          <w:szCs w:val="52"/>
        </w:rPr>
      </w:pPr>
    </w:p>
    <w:p>
      <w:pPr>
        <w:spacing w:line="360" w:lineRule="auto"/>
        <w:jc w:val="center"/>
        <w:rPr>
          <w:rFonts w:hint="eastAsia"/>
          <w:b/>
          <w:color w:val="auto"/>
          <w:sz w:val="32"/>
          <w:szCs w:val="32"/>
        </w:rPr>
      </w:pPr>
      <w:r>
        <w:rPr>
          <w:rFonts w:hint="eastAsia"/>
          <w:b/>
          <w:color w:val="auto"/>
          <w:sz w:val="52"/>
          <w:szCs w:val="52"/>
        </w:rPr>
        <w:t>资格性响应文件</w:t>
      </w:r>
    </w:p>
    <w:p>
      <w:pPr>
        <w:spacing w:line="360" w:lineRule="auto"/>
        <w:rPr>
          <w:rFonts w:hint="eastAsia"/>
          <w:b/>
          <w:color w:val="auto"/>
          <w:sz w:val="36"/>
        </w:rPr>
      </w:pPr>
    </w:p>
    <w:p>
      <w:pPr>
        <w:spacing w:line="360" w:lineRule="auto"/>
        <w:rPr>
          <w:rFonts w:hint="eastAsia"/>
          <w:b/>
          <w:color w:val="auto"/>
          <w:sz w:val="36"/>
        </w:rPr>
      </w:pPr>
    </w:p>
    <w:p>
      <w:pPr>
        <w:spacing w:line="360" w:lineRule="auto"/>
        <w:ind w:left="991" w:leftChars="472"/>
        <w:jc w:val="left"/>
        <w:rPr>
          <w:rFonts w:hint="eastAsia"/>
          <w:b/>
          <w:color w:val="auto"/>
          <w:sz w:val="32"/>
          <w:u w:val="single"/>
        </w:rPr>
      </w:pPr>
      <w:r>
        <w:rPr>
          <w:rFonts w:hint="eastAsia"/>
          <w:b/>
          <w:color w:val="auto"/>
          <w:sz w:val="32"/>
        </w:rPr>
        <w:t>供应商名称：</w:t>
      </w:r>
      <w:r>
        <w:rPr>
          <w:rFonts w:hint="eastAsia"/>
          <w:b/>
          <w:color w:val="auto"/>
          <w:sz w:val="32"/>
          <w:u w:val="single"/>
        </w:rPr>
        <w:t xml:space="preserve">                         </w:t>
      </w:r>
    </w:p>
    <w:p>
      <w:pPr>
        <w:spacing w:line="360" w:lineRule="auto"/>
        <w:ind w:left="991" w:leftChars="472"/>
        <w:jc w:val="left"/>
        <w:rPr>
          <w:rFonts w:hint="eastAsia"/>
          <w:b/>
          <w:color w:val="auto"/>
          <w:sz w:val="32"/>
          <w:u w:val="single"/>
        </w:rPr>
      </w:pPr>
      <w:r>
        <w:rPr>
          <w:rFonts w:hint="eastAsia"/>
          <w:b/>
          <w:color w:val="auto"/>
          <w:sz w:val="32"/>
        </w:rPr>
        <w:t>项目编号：</w:t>
      </w:r>
      <w:r>
        <w:rPr>
          <w:rFonts w:hint="eastAsia"/>
          <w:b/>
          <w:color w:val="auto"/>
          <w:sz w:val="32"/>
          <w:u w:val="single"/>
        </w:rPr>
        <w:t xml:space="preserve">                           </w:t>
      </w:r>
    </w:p>
    <w:p>
      <w:pPr>
        <w:spacing w:line="360" w:lineRule="auto"/>
        <w:ind w:left="991" w:leftChars="472"/>
        <w:jc w:val="left"/>
        <w:rPr>
          <w:rFonts w:hint="eastAsia"/>
          <w:b/>
          <w:color w:val="auto"/>
          <w:sz w:val="32"/>
          <w:u w:val="single"/>
        </w:rPr>
      </w:pPr>
      <w:r>
        <w:rPr>
          <w:rFonts w:hint="eastAsia"/>
          <w:b/>
          <w:color w:val="auto"/>
          <w:sz w:val="32"/>
        </w:rPr>
        <w:t>包    号：</w:t>
      </w:r>
      <w:r>
        <w:rPr>
          <w:rFonts w:hint="eastAsia"/>
          <w:b/>
          <w:color w:val="auto"/>
          <w:sz w:val="32"/>
          <w:u w:val="single"/>
        </w:rPr>
        <w:t xml:space="preserve">                           </w:t>
      </w: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left="991" w:leftChars="472"/>
        <w:jc w:val="left"/>
        <w:rPr>
          <w:rFonts w:hint="eastAsia" w:eastAsia="华文中宋"/>
          <w:b/>
          <w:color w:val="auto"/>
          <w:sz w:val="32"/>
        </w:rPr>
      </w:pPr>
      <w:r>
        <w:rPr>
          <w:rFonts w:hint="eastAsia"/>
          <w:b/>
          <w:color w:val="auto"/>
          <w:sz w:val="32"/>
        </w:rPr>
        <w:t>时    间：</w:t>
      </w: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p>
    <w:p>
      <w:pPr>
        <w:spacing w:line="360" w:lineRule="auto"/>
        <w:rPr>
          <w:b/>
          <w:color w:val="auto"/>
          <w:sz w:val="24"/>
        </w:rPr>
      </w:pPr>
      <w:r>
        <w:rPr>
          <w:rFonts w:hint="eastAsia"/>
          <w:color w:val="auto"/>
        </w:rPr>
        <w:br w:type="page"/>
      </w:r>
      <w:r>
        <w:rPr>
          <w:rFonts w:hint="eastAsia"/>
          <w:b/>
          <w:color w:val="auto"/>
          <w:sz w:val="24"/>
        </w:rPr>
        <w:t>格式1-2</w:t>
      </w:r>
    </w:p>
    <w:p>
      <w:pPr>
        <w:spacing w:line="360" w:lineRule="auto"/>
        <w:rPr>
          <w:rFonts w:hint="eastAsia"/>
          <w:b/>
          <w:color w:val="auto"/>
          <w:sz w:val="24"/>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二、法定代表人或单位负责人授权书</w:t>
      </w:r>
    </w:p>
    <w:p>
      <w:pPr>
        <w:rPr>
          <w:rFonts w:hint="eastAsia"/>
          <w:color w:val="auto"/>
        </w:rPr>
      </w:pPr>
    </w:p>
    <w:p>
      <w:pPr>
        <w:spacing w:line="480" w:lineRule="auto"/>
        <w:rPr>
          <w:rFonts w:hint="eastAsia"/>
          <w:color w:val="auto"/>
          <w:sz w:val="24"/>
          <w:u w:val="single"/>
        </w:rPr>
      </w:pPr>
      <w:r>
        <w:rPr>
          <w:rFonts w:hint="eastAsia"/>
          <w:color w:val="auto"/>
          <w:sz w:val="24"/>
          <w:u w:val="single"/>
          <w:lang w:eastAsia="zh-CN"/>
        </w:rPr>
        <w:t>四川省乐至县中医医院</w:t>
      </w:r>
      <w:r>
        <w:rPr>
          <w:rFonts w:hint="eastAsia"/>
          <w:color w:val="auto"/>
          <w:sz w:val="24"/>
          <w:u w:val="single"/>
        </w:rPr>
        <w:t>：</w:t>
      </w:r>
    </w:p>
    <w:p>
      <w:pPr>
        <w:spacing w:line="480" w:lineRule="auto"/>
        <w:ind w:firstLine="480" w:firstLineChars="200"/>
        <w:rPr>
          <w:rFonts w:hint="eastAsia"/>
          <w:color w:val="auto"/>
          <w:sz w:val="24"/>
        </w:rPr>
      </w:pPr>
      <w:r>
        <w:rPr>
          <w:rFonts w:hint="eastAsia"/>
          <w:color w:val="auto"/>
          <w:sz w:val="24"/>
        </w:rPr>
        <w:t>本授权声明：</w:t>
      </w:r>
      <w:r>
        <w:rPr>
          <w:rFonts w:hint="eastAsia"/>
          <w:color w:val="auto"/>
          <w:sz w:val="24"/>
          <w:u w:val="single"/>
        </w:rPr>
        <w:t xml:space="preserve">                </w:t>
      </w:r>
      <w:r>
        <w:rPr>
          <w:rFonts w:hint="eastAsia"/>
          <w:color w:val="auto"/>
          <w:sz w:val="24"/>
        </w:rPr>
        <w:t>（单位名称）</w:t>
      </w:r>
      <w:r>
        <w:rPr>
          <w:rFonts w:hint="eastAsia"/>
          <w:color w:val="auto"/>
          <w:sz w:val="24"/>
          <w:u w:val="single"/>
        </w:rPr>
        <w:t xml:space="preserve">          </w:t>
      </w:r>
      <w:r>
        <w:rPr>
          <w:rFonts w:hint="eastAsia"/>
          <w:color w:val="auto"/>
          <w:sz w:val="24"/>
        </w:rPr>
        <w:t>（法定代表人或单位负责人姓名、职务）授权</w:t>
      </w:r>
      <w:r>
        <w:rPr>
          <w:rFonts w:hint="eastAsia"/>
          <w:color w:val="auto"/>
          <w:sz w:val="24"/>
          <w:u w:val="single"/>
        </w:rPr>
        <w:t xml:space="preserve">        </w:t>
      </w:r>
      <w:r>
        <w:rPr>
          <w:rFonts w:hint="eastAsia"/>
          <w:color w:val="auto"/>
          <w:sz w:val="24"/>
        </w:rPr>
        <w:t>（被授权人姓名、职务）为我方参加</w:t>
      </w:r>
      <w:r>
        <w:rPr>
          <w:rFonts w:hint="eastAsia"/>
          <w:color w:val="auto"/>
          <w:sz w:val="24"/>
          <w:u w:val="single"/>
        </w:rPr>
        <w:t xml:space="preserve">                    </w:t>
      </w:r>
      <w:r>
        <w:rPr>
          <w:rFonts w:hint="eastAsia"/>
          <w:color w:val="auto"/>
          <w:sz w:val="24"/>
        </w:rPr>
        <w:t>项目（项目编号：</w:t>
      </w:r>
      <w:r>
        <w:rPr>
          <w:rFonts w:hint="eastAsia"/>
          <w:color w:val="auto"/>
          <w:sz w:val="24"/>
          <w:u w:val="single"/>
        </w:rPr>
        <w:t xml:space="preserve">                    </w:t>
      </w:r>
      <w:r>
        <w:rPr>
          <w:rFonts w:hint="eastAsia"/>
          <w:color w:val="auto"/>
          <w:sz w:val="24"/>
        </w:rPr>
        <w:t>）谈判采购活动的合法代表，以我方名义全权处理该项目有关谈判、报价、签订合同以及执行合同等一切事宜。</w:t>
      </w:r>
    </w:p>
    <w:p>
      <w:pPr>
        <w:spacing w:line="480" w:lineRule="auto"/>
        <w:ind w:firstLine="480" w:firstLineChars="200"/>
        <w:rPr>
          <w:rFonts w:hint="eastAsia"/>
          <w:color w:val="auto"/>
          <w:sz w:val="24"/>
        </w:rPr>
      </w:pPr>
      <w:r>
        <w:rPr>
          <w:rFonts w:hint="eastAsia"/>
          <w:color w:val="auto"/>
          <w:sz w:val="24"/>
        </w:rPr>
        <w:t>特此声明。</w:t>
      </w: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法定代表人或单位负责人</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授权代表签字</w:t>
      </w:r>
      <w:r>
        <w:rPr>
          <w:rFonts w:hint="eastAsia"/>
          <w:b/>
          <w:color w:val="auto"/>
          <w:sz w:val="24"/>
        </w:rPr>
        <w:t>（签字或加盖个人名章）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职      务：</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rPr>
          <w:rFonts w:hint="eastAsia"/>
          <w:color w:val="auto"/>
        </w:rPr>
      </w:pPr>
    </w:p>
    <w:p>
      <w:pPr>
        <w:spacing w:line="300" w:lineRule="auto"/>
        <w:ind w:left="843" w:hanging="843" w:hangingChars="350"/>
        <w:rPr>
          <w:rFonts w:hint="eastAsia"/>
          <w:b/>
          <w:color w:val="auto"/>
          <w:sz w:val="24"/>
        </w:rPr>
      </w:pPr>
      <w:r>
        <w:rPr>
          <w:rFonts w:hint="eastAsia"/>
          <w:b/>
          <w:color w:val="auto"/>
          <w:sz w:val="24"/>
        </w:rPr>
        <w:t>注：1、供应商为法人单位提供“法定代表人授权书”，为其他组织提供“单位负责人授权书”，供应商为自然人时提供“自然人身份证明材料”。</w:t>
      </w:r>
    </w:p>
    <w:p>
      <w:pPr>
        <w:spacing w:line="300" w:lineRule="auto"/>
        <w:ind w:left="808" w:leftChars="201" w:hanging="386" w:hangingChars="160"/>
        <w:rPr>
          <w:rFonts w:hint="eastAsia"/>
          <w:b/>
          <w:color w:val="auto"/>
          <w:sz w:val="24"/>
        </w:rPr>
      </w:pPr>
      <w:r>
        <w:rPr>
          <w:rFonts w:hint="eastAsia"/>
          <w:b/>
          <w:color w:val="auto"/>
          <w:sz w:val="24"/>
        </w:rPr>
        <w:t>2、附法定代表人或单位负责人和授权代表身份证（正反面）或护照复印件（复印件加盖公章）。</w:t>
      </w:r>
    </w:p>
    <w:p>
      <w:pPr>
        <w:spacing w:line="300" w:lineRule="auto"/>
        <w:ind w:left="808" w:leftChars="201" w:hanging="386" w:hangingChars="160"/>
        <w:rPr>
          <w:rFonts w:hint="eastAsia"/>
          <w:b/>
          <w:color w:val="auto"/>
          <w:sz w:val="24"/>
        </w:rPr>
      </w:pPr>
      <w:r>
        <w:rPr>
          <w:rFonts w:hint="eastAsia"/>
          <w:b/>
          <w:color w:val="auto"/>
          <w:sz w:val="24"/>
        </w:rPr>
        <w:t>3、响应文件由法定代表人或单位负责人签字的，可不提供授权书，但须提供法定代表人或单位负责人身份证（正反面）或护照复印件（复印件加盖公章）。</w:t>
      </w:r>
    </w:p>
    <w:p>
      <w:pPr>
        <w:spacing w:line="300" w:lineRule="auto"/>
        <w:ind w:left="841" w:leftChars="202" w:hanging="417" w:hangingChars="173"/>
        <w:rPr>
          <w:rFonts w:hint="eastAsia"/>
          <w:color w:val="auto"/>
        </w:rPr>
      </w:pPr>
      <w:r>
        <w:rPr>
          <w:rFonts w:hint="eastAsia"/>
          <w:b/>
          <w:color w:val="auto"/>
          <w:sz w:val="24"/>
        </w:rPr>
        <w:t>4、所提供的身份证明材料必须在有效期内。</w:t>
      </w:r>
    </w:p>
    <w:p>
      <w:pPr>
        <w:spacing w:line="300" w:lineRule="auto"/>
        <w:rPr>
          <w:b/>
          <w:color w:val="auto"/>
          <w:sz w:val="24"/>
        </w:rPr>
      </w:pPr>
      <w:r>
        <w:rPr>
          <w:rFonts w:hint="eastAsia"/>
          <w:color w:val="auto"/>
          <w:sz w:val="24"/>
        </w:rPr>
        <w:br w:type="page"/>
      </w:r>
      <w:r>
        <w:rPr>
          <w:rFonts w:hint="eastAsia"/>
          <w:b/>
          <w:color w:val="auto"/>
          <w:sz w:val="24"/>
        </w:rPr>
        <w:t>格式1-3</w:t>
      </w:r>
    </w:p>
    <w:p>
      <w:pPr>
        <w:spacing w:line="300" w:lineRule="auto"/>
        <w:rPr>
          <w:rFonts w:hint="eastAsia"/>
          <w:b/>
          <w:color w:val="auto"/>
          <w:sz w:val="24"/>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三、承诺函</w:t>
      </w:r>
    </w:p>
    <w:p>
      <w:pPr>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（采购</w:t>
      </w:r>
      <w:r>
        <w:rPr>
          <w:rFonts w:hint="eastAsia"/>
          <w:color w:val="auto"/>
          <w:sz w:val="24"/>
          <w:lang w:eastAsia="zh-CN"/>
        </w:rPr>
        <w:t>人</w:t>
      </w:r>
      <w:r>
        <w:rPr>
          <w:rFonts w:hint="eastAsia"/>
          <w:color w:val="auto"/>
          <w:sz w:val="24"/>
        </w:rPr>
        <w:t>名称）：</w:t>
      </w:r>
    </w:p>
    <w:p>
      <w:pPr>
        <w:spacing w:line="360" w:lineRule="auto"/>
        <w:ind w:firstLine="480" w:firstLineChars="200"/>
        <w:rPr>
          <w:rFonts w:hint="eastAsia"/>
          <w:color w:val="auto"/>
          <w:sz w:val="24"/>
        </w:rPr>
      </w:pPr>
      <w:r>
        <w:rPr>
          <w:rFonts w:hint="eastAsia"/>
          <w:color w:val="auto"/>
          <w:sz w:val="24"/>
        </w:rPr>
        <w:t>我公司作为本次采购项目的供应商，根据竞争性谈判要求，现郑重承诺如下：</w:t>
      </w:r>
    </w:p>
    <w:p>
      <w:pPr>
        <w:spacing w:line="360" w:lineRule="auto"/>
        <w:ind w:firstLine="480" w:firstLineChars="200"/>
        <w:rPr>
          <w:rFonts w:hint="eastAsia"/>
          <w:color w:val="auto"/>
          <w:sz w:val="24"/>
        </w:rPr>
      </w:pPr>
      <w:r>
        <w:rPr>
          <w:rFonts w:hint="eastAsia"/>
          <w:color w:val="auto"/>
          <w:sz w:val="24"/>
        </w:rPr>
        <w:t>一、具备《中华人民共和国政府采购法》第二十二条第一款和本项目规定的条件：</w:t>
      </w:r>
    </w:p>
    <w:p>
      <w:pPr>
        <w:spacing w:line="360" w:lineRule="auto"/>
        <w:ind w:firstLine="480" w:firstLineChars="200"/>
        <w:rPr>
          <w:rFonts w:hint="eastAsia"/>
          <w:color w:val="auto"/>
          <w:sz w:val="24"/>
        </w:rPr>
      </w:pPr>
      <w:r>
        <w:rPr>
          <w:rFonts w:hint="eastAsia"/>
          <w:color w:val="auto"/>
          <w:sz w:val="24"/>
        </w:rPr>
        <w:t>（一）具有独立承担民事责任的能力；</w:t>
      </w:r>
    </w:p>
    <w:p>
      <w:pPr>
        <w:spacing w:line="360" w:lineRule="auto"/>
        <w:ind w:firstLine="480" w:firstLineChars="200"/>
        <w:rPr>
          <w:rFonts w:hint="eastAsia"/>
          <w:color w:val="auto"/>
          <w:sz w:val="24"/>
        </w:rPr>
      </w:pPr>
      <w:r>
        <w:rPr>
          <w:rFonts w:hint="eastAsia"/>
          <w:color w:val="auto"/>
          <w:sz w:val="24"/>
        </w:rPr>
        <w:t>（二）具有良好的商业信誉和健全的财务会计制度；</w:t>
      </w:r>
    </w:p>
    <w:p>
      <w:pPr>
        <w:spacing w:line="360" w:lineRule="auto"/>
        <w:ind w:firstLine="480" w:firstLineChars="200"/>
        <w:rPr>
          <w:rFonts w:hint="eastAsia"/>
          <w:color w:val="auto"/>
          <w:sz w:val="24"/>
        </w:rPr>
      </w:pPr>
      <w:r>
        <w:rPr>
          <w:rFonts w:hint="eastAsia"/>
          <w:color w:val="auto"/>
          <w:sz w:val="24"/>
        </w:rPr>
        <w:t>（三）具有履行合同所必需的设备和专业技术能力；</w:t>
      </w:r>
    </w:p>
    <w:p>
      <w:pPr>
        <w:spacing w:line="360" w:lineRule="auto"/>
        <w:ind w:firstLine="480" w:firstLineChars="200"/>
        <w:rPr>
          <w:rFonts w:hint="eastAsia"/>
          <w:color w:val="auto"/>
          <w:sz w:val="24"/>
        </w:rPr>
      </w:pPr>
      <w:r>
        <w:rPr>
          <w:rFonts w:hint="eastAsia"/>
          <w:color w:val="auto"/>
          <w:sz w:val="24"/>
        </w:rPr>
        <w:t>（四）有依法缴纳税收和社会保障资金的良好记录；</w:t>
      </w:r>
    </w:p>
    <w:p>
      <w:pPr>
        <w:spacing w:line="360" w:lineRule="auto"/>
        <w:ind w:firstLine="480" w:firstLineChars="200"/>
        <w:rPr>
          <w:rFonts w:hint="eastAsia"/>
          <w:color w:val="auto"/>
          <w:sz w:val="24"/>
        </w:rPr>
      </w:pPr>
      <w:r>
        <w:rPr>
          <w:rFonts w:hint="eastAsia"/>
          <w:color w:val="auto"/>
          <w:sz w:val="24"/>
        </w:rPr>
        <w:t>（五）参加政府采购活动前三年内，在经营活动中没有重大违法记录；</w:t>
      </w:r>
    </w:p>
    <w:p>
      <w:pPr>
        <w:spacing w:line="360" w:lineRule="auto"/>
        <w:ind w:firstLine="480" w:firstLineChars="200"/>
        <w:rPr>
          <w:rFonts w:hint="eastAsia"/>
          <w:color w:val="auto"/>
          <w:sz w:val="24"/>
        </w:rPr>
      </w:pPr>
      <w:r>
        <w:rPr>
          <w:rFonts w:hint="eastAsia"/>
          <w:color w:val="auto"/>
          <w:sz w:val="24"/>
        </w:rPr>
        <w:t>二、通过“信用中国”网站（www.creditchina.gov.cn）、中国政府采购网（www.ccgp.gov.cn）渠道查询，在本项目采购公告发布之日前，我单位未被列入“失信被执行人”名单、“重大税收违法案件当事人名单”、“政府采购严重违法失信行为记录名单”。</w:t>
      </w:r>
    </w:p>
    <w:p>
      <w:pPr>
        <w:spacing w:line="360" w:lineRule="auto"/>
        <w:ind w:firstLine="480" w:firstLineChars="200"/>
        <w:rPr>
          <w:rFonts w:hint="eastAsia"/>
          <w:color w:val="auto"/>
          <w:sz w:val="24"/>
        </w:rPr>
      </w:pPr>
      <w:r>
        <w:rPr>
          <w:rFonts w:hint="eastAsia"/>
          <w:color w:val="auto"/>
          <w:sz w:val="24"/>
        </w:rPr>
        <w:t>三、同时也满足本项目法律法规规章规定关于供应商的其他资格性条件，不属于禁止参加的供应商。</w:t>
      </w:r>
    </w:p>
    <w:p>
      <w:pPr>
        <w:spacing w:line="360" w:lineRule="auto"/>
        <w:ind w:firstLine="480" w:firstLineChars="200"/>
        <w:rPr>
          <w:color w:val="auto"/>
          <w:sz w:val="24"/>
        </w:rPr>
      </w:pPr>
      <w:r>
        <w:rPr>
          <w:rFonts w:hint="eastAsia"/>
          <w:color w:val="auto"/>
          <w:sz w:val="24"/>
        </w:rPr>
        <w:t>本公司对上述承诺的内容事项真实性负责。如经查实上述承诺的内容事项存在虚假，我公司愿意接受以提供虚假材料谋取中标追究法律责任。</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rFonts w:hint="eastAsia"/>
          <w:color w:val="auto"/>
          <w:sz w:val="24"/>
        </w:rPr>
      </w:pPr>
    </w:p>
    <w:p>
      <w:pPr>
        <w:spacing w:line="360" w:lineRule="auto"/>
        <w:rPr>
          <w:rFonts w:hint="eastAsia"/>
          <w:color w:val="auto"/>
        </w:rPr>
      </w:pPr>
    </w:p>
    <w:p>
      <w:pPr>
        <w:spacing w:line="360" w:lineRule="auto"/>
        <w:ind w:firstLine="480" w:firstLineChars="200"/>
        <w:rPr>
          <w:rFonts w:hint="eastAsia"/>
          <w:color w:val="auto"/>
          <w:sz w:val="24"/>
        </w:rPr>
      </w:pPr>
      <w:r>
        <w:rPr>
          <w:rFonts w:hint="eastAsia"/>
          <w:color w:val="auto"/>
          <w:sz w:val="24"/>
        </w:rPr>
        <w:t>投标人名称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jc w:val="left"/>
        <w:rPr>
          <w:rFonts w:hint="eastAsia"/>
          <w:b/>
          <w:color w:val="auto"/>
          <w:sz w:val="24"/>
        </w:rPr>
      </w:pPr>
      <w:r>
        <w:rPr>
          <w:color w:val="auto"/>
          <w:sz w:val="24"/>
        </w:rPr>
        <w:br w:type="page"/>
      </w:r>
      <w:r>
        <w:rPr>
          <w:rFonts w:hint="eastAsia"/>
          <w:b/>
          <w:color w:val="auto"/>
          <w:sz w:val="24"/>
        </w:rPr>
        <w:t>格式1-4</w:t>
      </w:r>
    </w:p>
    <w:p>
      <w:pPr>
        <w:spacing w:line="360" w:lineRule="auto"/>
        <w:jc w:val="center"/>
        <w:outlineLvl w:val="1"/>
        <w:rPr>
          <w:rFonts w:hint="eastAsia" w:eastAsia="黑体"/>
          <w:b/>
          <w:color w:val="auto"/>
          <w:sz w:val="32"/>
          <w:szCs w:val="32"/>
        </w:rPr>
      </w:pPr>
      <w:r>
        <w:rPr>
          <w:rFonts w:hint="eastAsia" w:eastAsia="黑体"/>
          <w:b/>
          <w:color w:val="auto"/>
          <w:sz w:val="32"/>
          <w:szCs w:val="32"/>
        </w:rPr>
        <w:t>四、无行贿犯罪承诺函</w:t>
      </w:r>
    </w:p>
    <w:p>
      <w:pPr>
        <w:spacing w:line="360" w:lineRule="auto"/>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360" w:lineRule="auto"/>
        <w:ind w:firstLine="480" w:firstLineChars="200"/>
        <w:rPr>
          <w:rFonts w:hint="eastAsia"/>
          <w:color w:val="auto"/>
          <w:sz w:val="24"/>
        </w:rPr>
      </w:pPr>
      <w:r>
        <w:rPr>
          <w:rFonts w:hint="eastAsia"/>
          <w:color w:val="auto"/>
          <w:sz w:val="24"/>
        </w:rPr>
        <w:t>我单位</w:t>
      </w:r>
      <w:r>
        <w:rPr>
          <w:rFonts w:hint="eastAsia"/>
          <w:color w:val="auto"/>
          <w:sz w:val="24"/>
          <w:u w:val="single"/>
        </w:rPr>
        <w:t xml:space="preserve">             </w:t>
      </w:r>
      <w:r>
        <w:rPr>
          <w:rFonts w:hint="eastAsia"/>
          <w:color w:val="auto"/>
          <w:sz w:val="24"/>
        </w:rPr>
        <w:t>（投标人名称）及现任法定代表人或主要负责人</w:t>
      </w:r>
      <w:r>
        <w:rPr>
          <w:rFonts w:hint="eastAsia"/>
          <w:color w:val="auto"/>
          <w:sz w:val="24"/>
          <w:u w:val="single"/>
        </w:rPr>
        <w:t xml:space="preserve">     </w:t>
      </w:r>
      <w:r>
        <w:rPr>
          <w:rFonts w:hint="eastAsia"/>
          <w:b/>
          <w:i/>
          <w:color w:val="auto"/>
          <w:sz w:val="24"/>
        </w:rPr>
        <w:t>（姓名，按照注2填写）</w:t>
      </w:r>
      <w:r>
        <w:rPr>
          <w:rFonts w:hint="eastAsia"/>
          <w:color w:val="auto"/>
          <w:sz w:val="24"/>
        </w:rPr>
        <w:t>在参加本次采购活动前</w:t>
      </w:r>
      <w:r>
        <w:rPr>
          <w:rFonts w:hint="eastAsia"/>
          <w:color w:val="auto"/>
          <w:sz w:val="24"/>
          <w:u w:val="single"/>
        </w:rPr>
        <w:t xml:space="preserve">    </w:t>
      </w:r>
      <w:r>
        <w:rPr>
          <w:rFonts w:hint="eastAsia"/>
          <w:color w:val="auto"/>
          <w:sz w:val="24"/>
        </w:rPr>
        <w:t>年内（或“从成立之日起至今”）</w:t>
      </w:r>
      <w:r>
        <w:rPr>
          <w:rFonts w:hint="eastAsia"/>
          <w:color w:val="auto"/>
          <w:sz w:val="24"/>
          <w:u w:val="single"/>
        </w:rPr>
        <w:t xml:space="preserve">   </w:t>
      </w:r>
      <w:r>
        <w:rPr>
          <w:rFonts w:hint="eastAsia"/>
          <w:color w:val="auto"/>
          <w:sz w:val="24"/>
        </w:rPr>
        <w:t>（有/无）行贿犯罪记录，如有发现我单位的承诺不实，取消我单位成交资格，并承担一切后果。</w:t>
      </w:r>
    </w:p>
    <w:p>
      <w:pPr>
        <w:spacing w:line="360" w:lineRule="auto"/>
        <w:ind w:firstLine="480" w:firstLineChars="200"/>
        <w:rPr>
          <w:rFonts w:hint="eastAsia"/>
          <w:color w:val="auto"/>
          <w:sz w:val="24"/>
        </w:rPr>
      </w:pPr>
      <w:r>
        <w:rPr>
          <w:rFonts w:hint="eastAsia"/>
          <w:color w:val="auto"/>
          <w:sz w:val="24"/>
        </w:rPr>
        <w:t>特此承诺。</w:t>
      </w:r>
    </w:p>
    <w:p>
      <w:pPr>
        <w:spacing w:line="360" w:lineRule="auto"/>
        <w:rPr>
          <w:rFonts w:hint="eastAsia"/>
          <w:color w:val="auto"/>
          <w:sz w:val="24"/>
        </w:rPr>
      </w:pPr>
    </w:p>
    <w:p>
      <w:pPr>
        <w:spacing w:line="360" w:lineRule="auto"/>
        <w:rPr>
          <w:rFonts w:hint="eastAsia"/>
          <w:color w:val="auto"/>
          <w:sz w:val="24"/>
        </w:rPr>
      </w:pPr>
    </w:p>
    <w:p>
      <w:pPr>
        <w:adjustRightInd w:val="0"/>
        <w:spacing w:line="360" w:lineRule="auto"/>
        <w:rPr>
          <w:rFonts w:hint="eastAsia"/>
          <w:bCs/>
          <w:color w:val="auto"/>
          <w:sz w:val="24"/>
        </w:rPr>
      </w:pPr>
      <w:r>
        <w:rPr>
          <w:rFonts w:hint="eastAsia"/>
          <w:bCs/>
          <w:color w:val="auto"/>
          <w:sz w:val="24"/>
        </w:rPr>
        <w:t>投标人名称：</w:t>
      </w:r>
      <w:r>
        <w:rPr>
          <w:rFonts w:hint="eastAsia"/>
          <w:bCs/>
          <w:color w:val="auto"/>
          <w:sz w:val="24"/>
          <w:u w:val="single"/>
        </w:rPr>
        <w:t xml:space="preserve">                                 </w:t>
      </w:r>
      <w:r>
        <w:rPr>
          <w:rFonts w:hint="eastAsia"/>
          <w:bCs/>
          <w:color w:val="auto"/>
          <w:sz w:val="24"/>
        </w:rPr>
        <w:t>（盖单位公章）</w:t>
      </w:r>
    </w:p>
    <w:p>
      <w:pPr>
        <w:adjustRightInd w:val="0"/>
        <w:spacing w:line="360" w:lineRule="auto"/>
        <w:rPr>
          <w:rFonts w:hint="eastAsia"/>
          <w:bCs/>
          <w:color w:val="auto"/>
          <w:sz w:val="24"/>
        </w:rPr>
      </w:pPr>
      <w:r>
        <w:rPr>
          <w:rFonts w:hint="eastAsia"/>
          <w:bCs/>
          <w:color w:val="auto"/>
          <w:sz w:val="24"/>
        </w:rPr>
        <w:t>法定代表人或单位负责人或授权代表（签字或盖章）：</w:t>
      </w:r>
      <w:r>
        <w:rPr>
          <w:rFonts w:hint="eastAsia"/>
          <w:bCs/>
          <w:color w:val="auto"/>
          <w:sz w:val="24"/>
          <w:u w:val="single"/>
        </w:rPr>
        <w:t xml:space="preserve">            </w:t>
      </w:r>
    </w:p>
    <w:p>
      <w:pPr>
        <w:adjustRightInd w:val="0"/>
        <w:spacing w:line="360" w:lineRule="auto"/>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360" w:lineRule="auto"/>
        <w:rPr>
          <w:rFonts w:hint="eastAsia"/>
          <w:color w:val="auto"/>
          <w:sz w:val="24"/>
        </w:rPr>
      </w:pPr>
    </w:p>
    <w:p>
      <w:pPr>
        <w:adjustRightInd w:val="0"/>
        <w:spacing w:line="360" w:lineRule="auto"/>
        <w:rPr>
          <w:rFonts w:hint="eastAsia"/>
          <w:b/>
          <w:color w:val="auto"/>
          <w:sz w:val="24"/>
        </w:rPr>
      </w:pPr>
      <w:r>
        <w:rPr>
          <w:rFonts w:hint="eastAsia"/>
          <w:b/>
          <w:color w:val="auto"/>
          <w:sz w:val="24"/>
        </w:rPr>
        <w:t>注：1）公司成立不足三年的从成立之日起算。</w:t>
      </w:r>
    </w:p>
    <w:p>
      <w:pPr>
        <w:adjustRightInd w:val="0"/>
        <w:spacing w:line="360" w:lineRule="auto"/>
        <w:ind w:left="852" w:leftChars="230" w:hanging="369" w:hangingChars="153"/>
        <w:rPr>
          <w:rFonts w:hint="eastAsia"/>
          <w:b/>
          <w:color w:val="auto"/>
          <w:sz w:val="24"/>
        </w:rPr>
      </w:pPr>
      <w:r>
        <w:rPr>
          <w:rFonts w:hint="eastAsia"/>
          <w:b/>
          <w:color w:val="auto"/>
          <w:sz w:val="24"/>
        </w:rPr>
        <w:t>2）本文中“法定代表人或主要负责人”的填写是指：投标人为法人单位的，则填写法定代表人的姓名；投标人为事业单位或其它组织的，则填写单位负责人的姓名；如投标人为自然人的，则填写自然人的姓名。</w:t>
      </w:r>
    </w:p>
    <w:p>
      <w:pPr>
        <w:spacing w:line="360" w:lineRule="auto"/>
        <w:ind w:firstLine="480" w:firstLineChars="200"/>
        <w:rPr>
          <w:rFonts w:hint="eastAsia"/>
          <w:color w:val="auto"/>
          <w:sz w:val="24"/>
        </w:rPr>
      </w:pPr>
    </w:p>
    <w:p>
      <w:pPr>
        <w:spacing w:line="360" w:lineRule="auto"/>
        <w:jc w:val="left"/>
        <w:rPr>
          <w:b/>
          <w:color w:val="auto"/>
          <w:sz w:val="24"/>
        </w:rPr>
      </w:pPr>
      <w:r>
        <w:rPr>
          <w:color w:val="auto"/>
          <w:sz w:val="24"/>
        </w:rPr>
        <w:br w:type="page"/>
      </w:r>
    </w:p>
    <w:p>
      <w:pPr>
        <w:spacing w:line="360" w:lineRule="auto"/>
        <w:rPr>
          <w:b/>
          <w:color w:val="auto"/>
          <w:sz w:val="24"/>
        </w:rPr>
      </w:pPr>
      <w:r>
        <w:rPr>
          <w:b/>
          <w:color w:val="auto"/>
          <w:sz w:val="24"/>
        </w:rPr>
        <w:t>格式1-5</w:t>
      </w:r>
    </w:p>
    <w:p>
      <w:pPr>
        <w:pStyle w:val="24"/>
        <w:rPr>
          <w:rFonts w:hint="eastAsia" w:eastAsia="黑体"/>
          <w:b/>
          <w:color w:val="auto"/>
          <w:sz w:val="32"/>
          <w:szCs w:val="32"/>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五、供应商、报价产品资格、资质性及其他类似效力要求的相关证明材料</w:t>
      </w:r>
    </w:p>
    <w:p>
      <w:pPr>
        <w:rPr>
          <w:rFonts w:ascii="宋体" w:hAnsi="宋体" w:cs="宋体"/>
          <w:bCs/>
          <w:color w:val="auto"/>
          <w:sz w:val="24"/>
        </w:rPr>
      </w:pPr>
    </w:p>
    <w:p>
      <w:pPr>
        <w:spacing w:line="360" w:lineRule="auto"/>
        <w:rPr>
          <w:rFonts w:ascii="宋体" w:hAnsi="宋体" w:cs="宋体"/>
          <w:b/>
          <w:bCs/>
          <w:color w:val="auto"/>
          <w:sz w:val="24"/>
        </w:rPr>
      </w:pPr>
      <w:r>
        <w:rPr>
          <w:rFonts w:hint="eastAsia" w:ascii="宋体" w:hAnsi="宋体" w:cs="宋体"/>
          <w:b/>
          <w:bCs/>
          <w:color w:val="auto"/>
          <w:sz w:val="24"/>
        </w:rPr>
        <w:t>注：</w:t>
      </w:r>
    </w:p>
    <w:p>
      <w:pPr>
        <w:spacing w:line="360" w:lineRule="auto"/>
        <w:rPr>
          <w:rFonts w:hint="eastAsia"/>
          <w:color w:val="auto"/>
          <w:sz w:val="24"/>
        </w:rPr>
      </w:pPr>
      <w:r>
        <w:rPr>
          <w:rFonts w:hint="eastAsia" w:ascii="宋体" w:hAnsi="宋体" w:cs="宋体"/>
          <w:b/>
          <w:bCs/>
          <w:color w:val="auto"/>
          <w:sz w:val="24"/>
        </w:rPr>
        <w:t>供应商应按谈</w:t>
      </w:r>
      <w:r>
        <w:rPr>
          <w:rFonts w:hint="eastAsia" w:ascii="宋体" w:hAnsi="宋体" w:cs="宋体"/>
          <w:b/>
          <w:bCs/>
          <w:color w:val="auto"/>
          <w:sz w:val="24"/>
          <w:highlight w:val="none"/>
        </w:rPr>
        <w:t>判文件第四章相关要求提供证明材料，</w:t>
      </w:r>
      <w:r>
        <w:rPr>
          <w:rFonts w:hint="eastAsia" w:ascii="宋体" w:hAnsi="宋体" w:cs="宋体"/>
          <w:b/>
          <w:bCs/>
          <w:color w:val="auto"/>
          <w:sz w:val="24"/>
        </w:rPr>
        <w:t>格式自拟。</w:t>
      </w:r>
    </w:p>
    <w:p>
      <w:pPr>
        <w:tabs>
          <w:tab w:val="left" w:pos="900"/>
        </w:tabs>
        <w:spacing w:line="360" w:lineRule="auto"/>
        <w:jc w:val="center"/>
        <w:outlineLvl w:val="0"/>
        <w:rPr>
          <w:rFonts w:ascii="宋体" w:hAnsi="宋体"/>
          <w:b/>
          <w:color w:val="auto"/>
          <w:sz w:val="32"/>
        </w:rPr>
      </w:pPr>
      <w:r>
        <w:rPr>
          <w:color w:val="auto"/>
        </w:rPr>
        <w:br w:type="page"/>
      </w:r>
      <w:bookmarkStart w:id="10" w:name="第二部分"/>
      <w:bookmarkEnd w:id="10"/>
      <w:bookmarkStart w:id="11" w:name="_Toc4182"/>
      <w:r>
        <w:rPr>
          <w:rFonts w:ascii="宋体" w:hAnsi="宋体"/>
          <w:b/>
          <w:color w:val="auto"/>
          <w:sz w:val="32"/>
        </w:rPr>
        <w:t>第</w:t>
      </w:r>
      <w:r>
        <w:rPr>
          <w:rFonts w:hint="eastAsia" w:ascii="宋体" w:hAnsi="宋体"/>
          <w:b/>
          <w:color w:val="auto"/>
          <w:sz w:val="32"/>
        </w:rPr>
        <w:t>二</w:t>
      </w:r>
      <w:r>
        <w:rPr>
          <w:rFonts w:ascii="宋体" w:hAnsi="宋体"/>
          <w:b/>
          <w:color w:val="auto"/>
          <w:sz w:val="32"/>
        </w:rPr>
        <w:t xml:space="preserve">部分  </w:t>
      </w:r>
      <w:r>
        <w:rPr>
          <w:rFonts w:hint="eastAsia" w:ascii="宋体" w:hAnsi="宋体"/>
          <w:b/>
          <w:color w:val="auto"/>
          <w:sz w:val="32"/>
        </w:rPr>
        <w:t>“其它响应文件”</w:t>
      </w:r>
      <w:r>
        <w:rPr>
          <w:rFonts w:ascii="宋体" w:hAnsi="宋体"/>
          <w:b/>
          <w:color w:val="auto"/>
          <w:sz w:val="32"/>
        </w:rPr>
        <w:t>格式</w:t>
      </w:r>
      <w:bookmarkEnd w:id="11"/>
    </w:p>
    <w:p>
      <w:pPr>
        <w:spacing w:line="360" w:lineRule="auto"/>
        <w:rPr>
          <w:b/>
          <w:color w:val="auto"/>
          <w:sz w:val="24"/>
        </w:rPr>
      </w:pPr>
    </w:p>
    <w:p>
      <w:pPr>
        <w:spacing w:line="360" w:lineRule="auto"/>
        <w:rPr>
          <w:rFonts w:hint="eastAsia"/>
          <w:b/>
          <w:color w:val="auto"/>
          <w:sz w:val="24"/>
        </w:rPr>
      </w:pPr>
      <w:r>
        <w:rPr>
          <w:b/>
          <w:color w:val="auto"/>
          <w:sz w:val="24"/>
        </w:rPr>
        <w:t>格式2-1</w:t>
      </w:r>
    </w:p>
    <w:p>
      <w:pPr>
        <w:spacing w:line="360" w:lineRule="auto"/>
        <w:jc w:val="center"/>
        <w:rPr>
          <w:b/>
          <w:color w:val="auto"/>
          <w:sz w:val="24"/>
        </w:rPr>
      </w:pPr>
      <w:r>
        <w:rPr>
          <w:rFonts w:eastAsia="黑体"/>
          <w:b/>
          <w:color w:val="auto"/>
          <w:sz w:val="32"/>
          <w:szCs w:val="32"/>
        </w:rPr>
        <w:t>一</w:t>
      </w:r>
      <w:r>
        <w:rPr>
          <w:rFonts w:hint="eastAsia" w:eastAsia="黑体"/>
          <w:b/>
          <w:color w:val="auto"/>
          <w:sz w:val="32"/>
          <w:szCs w:val="32"/>
        </w:rPr>
        <w:t>、</w:t>
      </w:r>
      <w:r>
        <w:rPr>
          <w:rFonts w:eastAsia="黑体"/>
          <w:b/>
          <w:color w:val="auto"/>
          <w:sz w:val="32"/>
          <w:szCs w:val="32"/>
        </w:rPr>
        <w:t>封面</w:t>
      </w:r>
    </w:p>
    <w:p>
      <w:pPr>
        <w:spacing w:line="360" w:lineRule="auto"/>
        <w:rPr>
          <w:b/>
          <w:color w:val="auto"/>
          <w:sz w:val="24"/>
        </w:rPr>
      </w:pPr>
    </w:p>
    <w:p>
      <w:pPr>
        <w:spacing w:line="360" w:lineRule="auto"/>
        <w:rPr>
          <w:rFonts w:hint="eastAsia"/>
          <w:b/>
          <w:color w:val="auto"/>
          <w:sz w:val="24"/>
        </w:rPr>
      </w:pPr>
    </w:p>
    <w:p>
      <w:pPr>
        <w:spacing w:line="360" w:lineRule="auto"/>
        <w:jc w:val="right"/>
        <w:rPr>
          <w:b/>
          <w:color w:val="auto"/>
          <w:sz w:val="36"/>
        </w:rPr>
      </w:pPr>
    </w:p>
    <w:p>
      <w:pPr>
        <w:spacing w:line="360" w:lineRule="auto"/>
        <w:rPr>
          <w:b/>
          <w:color w:val="auto"/>
          <w:sz w:val="32"/>
          <w:szCs w:val="32"/>
        </w:rPr>
      </w:pPr>
    </w:p>
    <w:p>
      <w:pPr>
        <w:spacing w:line="360" w:lineRule="auto"/>
        <w:rPr>
          <w:b/>
          <w:color w:val="auto"/>
          <w:sz w:val="32"/>
          <w:szCs w:val="32"/>
        </w:rPr>
      </w:pPr>
    </w:p>
    <w:p>
      <w:pPr>
        <w:spacing w:line="360" w:lineRule="auto"/>
        <w:jc w:val="center"/>
        <w:rPr>
          <w:b/>
          <w:color w:val="auto"/>
          <w:sz w:val="72"/>
        </w:rPr>
      </w:pPr>
      <w:r>
        <w:rPr>
          <w:b/>
          <w:color w:val="auto"/>
          <w:sz w:val="40"/>
          <w:szCs w:val="48"/>
          <w:u w:val="single"/>
        </w:rPr>
        <w:t xml:space="preserve">                         </w:t>
      </w:r>
      <w:r>
        <w:rPr>
          <w:b/>
          <w:color w:val="auto"/>
          <w:sz w:val="40"/>
          <w:szCs w:val="48"/>
        </w:rPr>
        <w:t>项目</w:t>
      </w:r>
    </w:p>
    <w:p>
      <w:pPr>
        <w:spacing w:line="360" w:lineRule="auto"/>
        <w:rPr>
          <w:b/>
          <w:color w:val="auto"/>
          <w:sz w:val="52"/>
          <w:szCs w:val="52"/>
        </w:rPr>
      </w:pPr>
    </w:p>
    <w:p>
      <w:pPr>
        <w:spacing w:line="360" w:lineRule="auto"/>
        <w:jc w:val="center"/>
        <w:rPr>
          <w:b/>
          <w:color w:val="auto"/>
          <w:sz w:val="40"/>
          <w:szCs w:val="48"/>
        </w:rPr>
      </w:pPr>
      <w:r>
        <w:rPr>
          <w:rFonts w:hint="eastAsia"/>
          <w:b/>
          <w:color w:val="auto"/>
          <w:sz w:val="40"/>
          <w:szCs w:val="48"/>
        </w:rPr>
        <w:t>其它响应文件</w:t>
      </w:r>
    </w:p>
    <w:p>
      <w:pPr>
        <w:spacing w:line="360" w:lineRule="auto"/>
        <w:rPr>
          <w:b/>
          <w:color w:val="auto"/>
          <w:sz w:val="36"/>
        </w:rPr>
      </w:pPr>
    </w:p>
    <w:p>
      <w:pPr>
        <w:spacing w:line="360" w:lineRule="auto"/>
        <w:rPr>
          <w:b/>
          <w:color w:val="auto"/>
          <w:sz w:val="36"/>
        </w:rPr>
      </w:pPr>
    </w:p>
    <w:p>
      <w:pPr>
        <w:spacing w:line="360" w:lineRule="auto"/>
        <w:ind w:left="991" w:leftChars="472"/>
        <w:jc w:val="left"/>
        <w:rPr>
          <w:b/>
          <w:color w:val="auto"/>
          <w:sz w:val="32"/>
          <w:u w:val="single"/>
        </w:rPr>
      </w:pPr>
      <w:r>
        <w:rPr>
          <w:rFonts w:hint="eastAsia"/>
          <w:b/>
          <w:color w:val="auto"/>
          <w:sz w:val="32"/>
        </w:rPr>
        <w:t>供应商</w:t>
      </w:r>
      <w:r>
        <w:rPr>
          <w:b/>
          <w:color w:val="auto"/>
          <w:sz w:val="32"/>
        </w:rPr>
        <w:t>名称：</w:t>
      </w:r>
      <w:r>
        <w:rPr>
          <w:b/>
          <w:color w:val="auto"/>
          <w:sz w:val="32"/>
          <w:u w:val="single"/>
        </w:rPr>
        <w:t xml:space="preserve">                         </w:t>
      </w:r>
    </w:p>
    <w:p>
      <w:pPr>
        <w:spacing w:line="360" w:lineRule="auto"/>
        <w:ind w:left="991" w:leftChars="472"/>
        <w:jc w:val="left"/>
        <w:rPr>
          <w:b/>
          <w:color w:val="auto"/>
          <w:sz w:val="32"/>
          <w:u w:val="single"/>
        </w:rPr>
      </w:pPr>
      <w:r>
        <w:rPr>
          <w:b/>
          <w:color w:val="auto"/>
          <w:sz w:val="32"/>
        </w:rPr>
        <w:t>项目编号：</w:t>
      </w:r>
      <w:r>
        <w:rPr>
          <w:b/>
          <w:color w:val="auto"/>
          <w:sz w:val="32"/>
          <w:u w:val="single"/>
        </w:rPr>
        <w:t xml:space="preserve">                           </w:t>
      </w:r>
    </w:p>
    <w:p>
      <w:pPr>
        <w:spacing w:line="360" w:lineRule="auto"/>
        <w:ind w:left="991" w:leftChars="472"/>
        <w:jc w:val="left"/>
        <w:rPr>
          <w:b/>
          <w:color w:val="auto"/>
          <w:sz w:val="32"/>
          <w:u w:val="single"/>
        </w:rPr>
      </w:pPr>
      <w:r>
        <w:rPr>
          <w:b/>
          <w:color w:val="auto"/>
          <w:sz w:val="32"/>
        </w:rPr>
        <w:t>包    号：</w:t>
      </w:r>
      <w:r>
        <w:rPr>
          <w:b/>
          <w:color w:val="auto"/>
          <w:sz w:val="32"/>
          <w:u w:val="single"/>
        </w:rPr>
        <w:t xml:space="preserve">                           </w:t>
      </w:r>
    </w:p>
    <w:p>
      <w:pPr>
        <w:spacing w:line="360" w:lineRule="auto"/>
        <w:ind w:firstLine="790" w:firstLineChars="246"/>
        <w:jc w:val="center"/>
        <w:rPr>
          <w:b/>
          <w:color w:val="auto"/>
          <w:sz w:val="32"/>
        </w:rPr>
      </w:pPr>
    </w:p>
    <w:p>
      <w:pPr>
        <w:spacing w:line="360" w:lineRule="auto"/>
        <w:ind w:firstLine="790" w:firstLineChars="246"/>
        <w:jc w:val="center"/>
        <w:rPr>
          <w:b/>
          <w:color w:val="auto"/>
          <w:sz w:val="32"/>
        </w:rPr>
      </w:pPr>
    </w:p>
    <w:p>
      <w:pPr>
        <w:spacing w:line="360" w:lineRule="auto"/>
        <w:ind w:firstLine="790" w:firstLineChars="246"/>
        <w:jc w:val="center"/>
        <w:rPr>
          <w:rFonts w:hint="eastAsia"/>
          <w:b/>
          <w:color w:val="auto"/>
          <w:sz w:val="32"/>
        </w:rPr>
      </w:pPr>
    </w:p>
    <w:p>
      <w:pPr>
        <w:spacing w:line="360" w:lineRule="auto"/>
        <w:ind w:left="991" w:leftChars="472"/>
        <w:jc w:val="left"/>
        <w:rPr>
          <w:rFonts w:hint="eastAsia"/>
          <w:color w:val="auto"/>
        </w:rPr>
      </w:pPr>
      <w:r>
        <w:rPr>
          <w:b/>
          <w:color w:val="auto"/>
          <w:sz w:val="32"/>
        </w:rPr>
        <w:t>时</w:t>
      </w:r>
      <w:r>
        <w:rPr>
          <w:rFonts w:hint="eastAsia"/>
          <w:b/>
          <w:color w:val="auto"/>
          <w:sz w:val="32"/>
        </w:rPr>
        <w:t xml:space="preserve">    </w:t>
      </w:r>
      <w:r>
        <w:rPr>
          <w:b/>
          <w:color w:val="auto"/>
          <w:sz w:val="32"/>
        </w:rPr>
        <w:t>间：</w:t>
      </w:r>
      <w:r>
        <w:rPr>
          <w:b/>
          <w:color w:val="auto"/>
          <w:sz w:val="32"/>
          <w:u w:val="single"/>
        </w:rPr>
        <w:t xml:space="preserve">     </w:t>
      </w:r>
      <w:r>
        <w:rPr>
          <w:b/>
          <w:color w:val="auto"/>
          <w:sz w:val="32"/>
        </w:rPr>
        <w:t>年</w:t>
      </w:r>
      <w:r>
        <w:rPr>
          <w:b/>
          <w:color w:val="auto"/>
          <w:sz w:val="32"/>
          <w:u w:val="single"/>
        </w:rPr>
        <w:t xml:space="preserve">     </w:t>
      </w:r>
      <w:r>
        <w:rPr>
          <w:b/>
          <w:color w:val="auto"/>
          <w:sz w:val="32"/>
        </w:rPr>
        <w:t>月</w:t>
      </w:r>
      <w:r>
        <w:rPr>
          <w:b/>
          <w:color w:val="auto"/>
          <w:sz w:val="32"/>
          <w:u w:val="single"/>
        </w:rPr>
        <w:t xml:space="preserve">     </w:t>
      </w:r>
      <w:r>
        <w:rPr>
          <w:b/>
          <w:color w:val="auto"/>
          <w:sz w:val="32"/>
        </w:rPr>
        <w:t>日</w:t>
      </w:r>
    </w:p>
    <w:p>
      <w:pPr>
        <w:rPr>
          <w:rFonts w:hint="eastAsia"/>
          <w:color w:val="auto"/>
        </w:rPr>
      </w:pPr>
    </w:p>
    <w:p>
      <w:pPr>
        <w:spacing w:line="360" w:lineRule="auto"/>
        <w:rPr>
          <w:b/>
          <w:color w:val="auto"/>
          <w:sz w:val="24"/>
        </w:rPr>
      </w:pPr>
      <w:r>
        <w:rPr>
          <w:color w:val="auto"/>
        </w:rPr>
        <w:br w:type="page"/>
      </w:r>
      <w:r>
        <w:rPr>
          <w:b/>
          <w:color w:val="auto"/>
          <w:sz w:val="24"/>
        </w:rPr>
        <w:t>格式2-</w:t>
      </w:r>
      <w:r>
        <w:rPr>
          <w:rFonts w:hint="eastAsia"/>
          <w:b/>
          <w:color w:val="auto"/>
          <w:sz w:val="24"/>
        </w:rPr>
        <w:t>2</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rPr>
        <w:t>二、报价函</w:t>
      </w:r>
    </w:p>
    <w:p>
      <w:pPr>
        <w:spacing w:line="360" w:lineRule="auto"/>
        <w:rPr>
          <w:rFonts w:hint="eastAsia"/>
          <w:color w:val="auto"/>
          <w:sz w:val="24"/>
        </w:rPr>
      </w:pPr>
    </w:p>
    <w:p>
      <w:pPr>
        <w:spacing w:line="48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480" w:lineRule="auto"/>
        <w:ind w:firstLine="480" w:firstLineChars="200"/>
        <w:rPr>
          <w:rFonts w:hint="eastAsia"/>
          <w:color w:val="auto"/>
          <w:sz w:val="24"/>
        </w:rPr>
      </w:pPr>
      <w:r>
        <w:rPr>
          <w:rFonts w:hint="eastAsia"/>
          <w:color w:val="auto"/>
          <w:sz w:val="24"/>
        </w:rPr>
        <w:t>1、我方全面研究了“</w:t>
      </w:r>
      <w:r>
        <w:rPr>
          <w:rFonts w:hint="eastAsia"/>
          <w:color w:val="auto"/>
          <w:sz w:val="24"/>
          <w:u w:val="single"/>
        </w:rPr>
        <w:t xml:space="preserve">              </w:t>
      </w:r>
      <w:r>
        <w:rPr>
          <w:rFonts w:hint="eastAsia"/>
          <w:color w:val="auto"/>
          <w:sz w:val="24"/>
        </w:rPr>
        <w:t>”项目谈判文件（项目编号：</w:t>
      </w:r>
      <w:r>
        <w:rPr>
          <w:rFonts w:hint="eastAsia"/>
          <w:color w:val="auto"/>
          <w:sz w:val="24"/>
          <w:u w:val="single"/>
        </w:rPr>
        <w:t xml:space="preserve">           </w:t>
      </w:r>
      <w:r>
        <w:rPr>
          <w:rFonts w:hint="eastAsia"/>
          <w:color w:val="auto"/>
          <w:sz w:val="24"/>
        </w:rPr>
        <w:t>），决定参加贵单位组织的本项目谈判采购。</w:t>
      </w:r>
    </w:p>
    <w:p>
      <w:pPr>
        <w:spacing w:line="480" w:lineRule="auto"/>
        <w:ind w:firstLine="480" w:firstLineChars="200"/>
        <w:rPr>
          <w:rFonts w:hint="eastAsia"/>
          <w:color w:val="auto"/>
          <w:sz w:val="24"/>
        </w:rPr>
      </w:pPr>
      <w:r>
        <w:rPr>
          <w:rFonts w:hint="eastAsia"/>
          <w:color w:val="auto"/>
          <w:sz w:val="24"/>
        </w:rPr>
        <w:t>2、我方自愿按照谈判文件规定的各项要求向采购人提供所需货物/服务，总报价为人民币</w:t>
      </w:r>
      <w:r>
        <w:rPr>
          <w:rFonts w:hint="eastAsia"/>
          <w:color w:val="auto"/>
          <w:sz w:val="24"/>
          <w:u w:val="single"/>
        </w:rPr>
        <w:t xml:space="preserve">      </w:t>
      </w:r>
      <w:r>
        <w:rPr>
          <w:rFonts w:hint="eastAsia"/>
          <w:color w:val="auto"/>
          <w:sz w:val="24"/>
        </w:rPr>
        <w:t>万元（大写：</w:t>
      </w:r>
      <w:r>
        <w:rPr>
          <w:rFonts w:hint="eastAsia"/>
          <w:color w:val="auto"/>
          <w:sz w:val="24"/>
          <w:u w:val="single"/>
        </w:rPr>
        <w:t xml:space="preserve">          </w:t>
      </w:r>
      <w:r>
        <w:rPr>
          <w:rFonts w:hint="eastAsia"/>
          <w:color w:val="auto"/>
          <w:sz w:val="24"/>
        </w:rPr>
        <w:t>）。其中报价产品</w:t>
      </w:r>
      <w:r>
        <w:rPr>
          <w:rFonts w:hint="eastAsia"/>
          <w:color w:val="auto"/>
          <w:sz w:val="24"/>
          <w:u w:val="single"/>
        </w:rPr>
        <w:t xml:space="preserve">          </w:t>
      </w:r>
      <w:r>
        <w:rPr>
          <w:rFonts w:hint="eastAsia"/>
          <w:color w:val="auto"/>
          <w:sz w:val="24"/>
        </w:rPr>
        <w:t>为进口产品。</w:t>
      </w:r>
    </w:p>
    <w:p>
      <w:pPr>
        <w:spacing w:line="480" w:lineRule="auto"/>
        <w:ind w:firstLine="480" w:firstLineChars="200"/>
        <w:rPr>
          <w:rFonts w:hint="eastAsia"/>
          <w:color w:val="auto"/>
          <w:sz w:val="24"/>
        </w:rPr>
      </w:pPr>
      <w:r>
        <w:rPr>
          <w:rFonts w:hint="eastAsia"/>
          <w:color w:val="auto"/>
          <w:sz w:val="24"/>
        </w:rPr>
        <w:t>3、一旦我方成交，我方将严格履行政府采购合同规定的责任和义务。</w:t>
      </w:r>
    </w:p>
    <w:p>
      <w:pPr>
        <w:spacing w:line="480" w:lineRule="auto"/>
        <w:ind w:firstLine="480" w:firstLineChars="200"/>
        <w:rPr>
          <w:rFonts w:hint="eastAsia"/>
          <w:color w:val="auto"/>
          <w:sz w:val="24"/>
        </w:rPr>
      </w:pPr>
      <w:r>
        <w:rPr>
          <w:rFonts w:hint="eastAsia"/>
          <w:color w:val="auto"/>
          <w:sz w:val="24"/>
        </w:rPr>
        <w:t>4、我方同意本谈判文件依据《四川省政府采购当事人诚信管理办法》（川财采〔2015〕33号文件）对我方可能存在的失信行为进行惩戒。</w:t>
      </w:r>
    </w:p>
    <w:p>
      <w:pPr>
        <w:spacing w:line="480" w:lineRule="auto"/>
        <w:ind w:firstLine="480" w:firstLineChars="200"/>
        <w:rPr>
          <w:rFonts w:hint="eastAsia"/>
          <w:color w:val="auto"/>
          <w:sz w:val="24"/>
        </w:rPr>
      </w:pPr>
      <w:r>
        <w:rPr>
          <w:rFonts w:hint="eastAsia"/>
          <w:color w:val="auto"/>
          <w:sz w:val="24"/>
        </w:rPr>
        <w:t>5、我方为本项目提交的资格性响应文件</w:t>
      </w:r>
      <w:r>
        <w:rPr>
          <w:rFonts w:hint="eastAsia"/>
          <w:color w:val="auto"/>
          <w:sz w:val="24"/>
          <w:u w:val="single"/>
          <w:lang w:eastAsia="zh-CN"/>
        </w:rPr>
        <w:t>壹</w:t>
      </w:r>
      <w:r>
        <w:rPr>
          <w:rFonts w:hint="eastAsia"/>
          <w:color w:val="auto"/>
          <w:sz w:val="24"/>
        </w:rPr>
        <w:t>份；其它响应文件</w:t>
      </w:r>
      <w:r>
        <w:rPr>
          <w:rFonts w:hint="eastAsia"/>
          <w:color w:val="auto"/>
          <w:sz w:val="24"/>
          <w:u w:val="single"/>
          <w:lang w:eastAsia="zh-CN"/>
        </w:rPr>
        <w:t>壹</w:t>
      </w:r>
      <w:r>
        <w:rPr>
          <w:rFonts w:hint="eastAsia"/>
          <w:color w:val="auto"/>
          <w:sz w:val="24"/>
        </w:rPr>
        <w:t>份</w:t>
      </w:r>
      <w:r>
        <w:rPr>
          <w:rFonts w:hint="eastAsia"/>
          <w:color w:val="auto"/>
          <w:sz w:val="24"/>
          <w:lang w:eastAsia="zh-CN"/>
        </w:rPr>
        <w:t>，</w:t>
      </w:r>
      <w:r>
        <w:rPr>
          <w:rFonts w:hint="eastAsia"/>
          <w:color w:val="auto"/>
          <w:sz w:val="24"/>
        </w:rPr>
        <w:t>用于谈判报价。</w:t>
      </w:r>
    </w:p>
    <w:p>
      <w:pPr>
        <w:spacing w:line="480" w:lineRule="auto"/>
        <w:ind w:firstLine="480" w:firstLineChars="200"/>
        <w:rPr>
          <w:rFonts w:hint="eastAsia"/>
          <w:color w:val="auto"/>
          <w:sz w:val="24"/>
        </w:rPr>
      </w:pPr>
      <w:r>
        <w:rPr>
          <w:rFonts w:hint="eastAsia"/>
          <w:color w:val="auto"/>
          <w:sz w:val="24"/>
        </w:rPr>
        <w:t>6、我方愿意提供贵单位可能另外要求的，与谈判报价有关的文件资料，并保证我方已提供和将要提供的文件资料是真实、准确的。</w:t>
      </w:r>
    </w:p>
    <w:p>
      <w:pPr>
        <w:spacing w:line="480" w:lineRule="auto"/>
        <w:ind w:firstLine="480" w:firstLineChars="200"/>
        <w:rPr>
          <w:rFonts w:hint="eastAsia"/>
          <w:color w:val="auto"/>
          <w:sz w:val="24"/>
        </w:rPr>
      </w:pPr>
      <w:r>
        <w:rPr>
          <w:rFonts w:hint="eastAsia"/>
          <w:color w:val="auto"/>
          <w:sz w:val="24"/>
        </w:rPr>
        <w:t>7、本次谈判，我方递交的响应文件有效期为采购文件规定起算之日起</w:t>
      </w:r>
      <w:r>
        <w:rPr>
          <w:rFonts w:hint="eastAsia"/>
          <w:color w:val="auto"/>
          <w:sz w:val="24"/>
          <w:u w:val="single"/>
          <w:lang w:val="en-US" w:eastAsia="zh-CN"/>
        </w:rPr>
        <w:t>90</w:t>
      </w:r>
      <w:r>
        <w:rPr>
          <w:rFonts w:hint="eastAsia"/>
          <w:color w:val="auto"/>
          <w:sz w:val="24"/>
        </w:rPr>
        <w:t>天。</w:t>
      </w:r>
    </w:p>
    <w:p>
      <w:pPr>
        <w:adjustRightInd w:val="0"/>
        <w:spacing w:line="360" w:lineRule="auto"/>
        <w:ind w:firstLine="480" w:firstLineChars="200"/>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通讯地址：</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邮政编码：</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联系电话：</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传    真：</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rPr>
          <w:rFonts w:eastAsia="黑体"/>
          <w:b/>
          <w:color w:val="auto"/>
          <w:sz w:val="32"/>
          <w:szCs w:val="32"/>
        </w:rPr>
      </w:pPr>
      <w:r>
        <w:rPr>
          <w:rFonts w:hint="eastAsia"/>
          <w:color w:val="auto"/>
        </w:rPr>
        <w:br w:type="page"/>
      </w:r>
      <w:r>
        <w:rPr>
          <w:b/>
          <w:color w:val="auto"/>
          <w:sz w:val="24"/>
        </w:rPr>
        <w:t>格式2-</w:t>
      </w:r>
      <w:r>
        <w:rPr>
          <w:rFonts w:hint="eastAsia"/>
          <w:b/>
          <w:color w:val="auto"/>
          <w:sz w:val="24"/>
        </w:rPr>
        <w:t>3</w:t>
      </w:r>
    </w:p>
    <w:p>
      <w:pPr>
        <w:spacing w:line="360" w:lineRule="auto"/>
        <w:jc w:val="center"/>
        <w:rPr>
          <w:rFonts w:eastAsia="黑体"/>
          <w:b/>
          <w:color w:val="auto"/>
          <w:sz w:val="32"/>
          <w:szCs w:val="32"/>
        </w:rPr>
      </w:pPr>
      <w:r>
        <w:rPr>
          <w:rFonts w:hint="eastAsia" w:eastAsia="黑体"/>
          <w:b/>
          <w:color w:val="auto"/>
          <w:sz w:val="32"/>
          <w:szCs w:val="32"/>
        </w:rPr>
        <w:t>三、供应商基本情况表</w:t>
      </w:r>
    </w:p>
    <w:p>
      <w:pPr>
        <w:adjustRightInd w:val="0"/>
        <w:spacing w:line="400" w:lineRule="exact"/>
        <w:jc w:val="left"/>
        <w:rPr>
          <w:rFonts w:hint="eastAsia"/>
          <w:color w:val="auto"/>
          <w:sz w:val="24"/>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62"/>
        <w:gridCol w:w="1107"/>
        <w:gridCol w:w="88"/>
        <w:gridCol w:w="1349"/>
        <w:gridCol w:w="947"/>
        <w:gridCol w:w="497"/>
        <w:gridCol w:w="1446"/>
        <w:gridCol w:w="82"/>
        <w:gridCol w:w="185"/>
        <w:gridCol w:w="799"/>
        <w:gridCol w:w="1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投标人名称</w:t>
            </w:r>
          </w:p>
        </w:tc>
        <w:tc>
          <w:tcPr>
            <w:tcW w:w="7752" w:type="dxa"/>
            <w:gridSpan w:val="10"/>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注册地址</w:t>
            </w:r>
          </w:p>
        </w:tc>
        <w:tc>
          <w:tcPr>
            <w:tcW w:w="3988" w:type="dxa"/>
            <w:gridSpan w:val="5"/>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邮政编码</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vMerge w:val="restart"/>
            <w:noWrap w:val="0"/>
            <w:vAlign w:val="center"/>
          </w:tcPr>
          <w:p>
            <w:pPr>
              <w:spacing w:before="120" w:beforeLines="50" w:after="120" w:afterLines="50"/>
              <w:jc w:val="center"/>
              <w:rPr>
                <w:rFonts w:hint="eastAsia"/>
                <w:color w:val="auto"/>
                <w:sz w:val="24"/>
              </w:rPr>
            </w:pPr>
            <w:r>
              <w:rPr>
                <w:rFonts w:hint="eastAsia"/>
                <w:color w:val="auto"/>
                <w:sz w:val="24"/>
              </w:rPr>
              <w:t>联系方式</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联系人</w:t>
            </w:r>
          </w:p>
        </w:tc>
        <w:tc>
          <w:tcPr>
            <w:tcW w:w="2881" w:type="dxa"/>
            <w:gridSpan w:val="4"/>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vMerge w:val="continue"/>
            <w:noWrap w:val="0"/>
            <w:vAlign w:val="center"/>
          </w:tcPr>
          <w:p>
            <w:pPr>
              <w:spacing w:before="120" w:beforeLines="50" w:after="120" w:afterLines="50"/>
              <w:jc w:val="center"/>
              <w:rPr>
                <w:rFonts w:hint="eastAsia"/>
                <w:color w:val="auto"/>
              </w:rPr>
            </w:pP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传真</w:t>
            </w:r>
          </w:p>
        </w:tc>
        <w:tc>
          <w:tcPr>
            <w:tcW w:w="2881" w:type="dxa"/>
            <w:gridSpan w:val="4"/>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网址</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组织结构</w:t>
            </w:r>
          </w:p>
        </w:tc>
        <w:tc>
          <w:tcPr>
            <w:tcW w:w="7752" w:type="dxa"/>
            <w:gridSpan w:val="10"/>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法定代表人</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1437" w:type="dxa"/>
            <w:gridSpan w:val="2"/>
            <w:noWrap w:val="0"/>
            <w:vAlign w:val="center"/>
          </w:tcPr>
          <w:p>
            <w:pPr>
              <w:spacing w:before="120" w:beforeLines="50" w:after="120" w:afterLines="50"/>
              <w:jc w:val="center"/>
              <w:rPr>
                <w:rFonts w:hint="eastAsia"/>
                <w:color w:val="auto"/>
                <w:sz w:val="24"/>
              </w:rPr>
            </w:pPr>
          </w:p>
        </w:tc>
        <w:tc>
          <w:tcPr>
            <w:tcW w:w="1444" w:type="dxa"/>
            <w:gridSpan w:val="2"/>
            <w:noWrap w:val="0"/>
            <w:vAlign w:val="center"/>
          </w:tcPr>
          <w:p>
            <w:pPr>
              <w:spacing w:before="120" w:beforeLines="50" w:after="120" w:afterLines="50"/>
              <w:jc w:val="center"/>
              <w:rPr>
                <w:rFonts w:hint="eastAsia"/>
                <w:color w:val="auto"/>
                <w:sz w:val="24"/>
              </w:rPr>
            </w:pPr>
            <w:r>
              <w:rPr>
                <w:rFonts w:hint="eastAsia"/>
                <w:color w:val="auto"/>
                <w:sz w:val="24"/>
              </w:rPr>
              <w:t>技术职称</w:t>
            </w:r>
          </w:p>
        </w:tc>
        <w:tc>
          <w:tcPr>
            <w:tcW w:w="1528" w:type="dxa"/>
            <w:gridSpan w:val="2"/>
            <w:noWrap w:val="0"/>
            <w:vAlign w:val="center"/>
          </w:tcPr>
          <w:p>
            <w:pPr>
              <w:spacing w:before="120" w:beforeLines="50" w:after="120" w:afterLines="50"/>
              <w:jc w:val="center"/>
              <w:rPr>
                <w:rFonts w:hint="eastAsia"/>
                <w:color w:val="auto"/>
                <w:sz w:val="24"/>
              </w:rPr>
            </w:pPr>
          </w:p>
        </w:tc>
        <w:tc>
          <w:tcPr>
            <w:tcW w:w="984"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1252" w:type="dxa"/>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技术负责人</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1437" w:type="dxa"/>
            <w:gridSpan w:val="2"/>
            <w:noWrap w:val="0"/>
            <w:vAlign w:val="center"/>
          </w:tcPr>
          <w:p>
            <w:pPr>
              <w:spacing w:before="120" w:beforeLines="50" w:after="120" w:afterLines="50"/>
              <w:jc w:val="center"/>
              <w:rPr>
                <w:rFonts w:hint="eastAsia"/>
                <w:color w:val="auto"/>
                <w:sz w:val="24"/>
              </w:rPr>
            </w:pPr>
          </w:p>
        </w:tc>
        <w:tc>
          <w:tcPr>
            <w:tcW w:w="1444" w:type="dxa"/>
            <w:gridSpan w:val="2"/>
            <w:noWrap w:val="0"/>
            <w:vAlign w:val="center"/>
          </w:tcPr>
          <w:p>
            <w:pPr>
              <w:spacing w:before="120" w:beforeLines="50" w:after="120" w:afterLines="50"/>
              <w:jc w:val="center"/>
              <w:rPr>
                <w:rFonts w:hint="eastAsia"/>
                <w:color w:val="auto"/>
                <w:sz w:val="24"/>
              </w:rPr>
            </w:pPr>
            <w:r>
              <w:rPr>
                <w:rFonts w:hint="eastAsia"/>
                <w:color w:val="auto"/>
                <w:sz w:val="24"/>
              </w:rPr>
              <w:t>技术职称</w:t>
            </w:r>
          </w:p>
        </w:tc>
        <w:tc>
          <w:tcPr>
            <w:tcW w:w="1528" w:type="dxa"/>
            <w:gridSpan w:val="2"/>
            <w:noWrap w:val="0"/>
            <w:vAlign w:val="center"/>
          </w:tcPr>
          <w:p>
            <w:pPr>
              <w:spacing w:before="120" w:beforeLines="50" w:after="120" w:afterLines="50"/>
              <w:jc w:val="center"/>
              <w:rPr>
                <w:rFonts w:hint="eastAsia"/>
                <w:color w:val="auto"/>
                <w:sz w:val="24"/>
              </w:rPr>
            </w:pPr>
          </w:p>
        </w:tc>
        <w:tc>
          <w:tcPr>
            <w:tcW w:w="984"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1252" w:type="dxa"/>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成立时间</w:t>
            </w:r>
          </w:p>
        </w:tc>
        <w:tc>
          <w:tcPr>
            <w:tcW w:w="2544" w:type="dxa"/>
            <w:gridSpan w:val="3"/>
            <w:noWrap w:val="0"/>
            <w:vAlign w:val="center"/>
          </w:tcPr>
          <w:p>
            <w:pPr>
              <w:spacing w:before="120" w:beforeLines="50" w:after="120" w:afterLines="50"/>
              <w:jc w:val="center"/>
              <w:rPr>
                <w:rFonts w:hint="eastAsia"/>
                <w:color w:val="auto"/>
                <w:sz w:val="24"/>
              </w:rPr>
            </w:pPr>
          </w:p>
        </w:tc>
        <w:tc>
          <w:tcPr>
            <w:tcW w:w="5208" w:type="dxa"/>
            <w:gridSpan w:val="7"/>
            <w:noWrap w:val="0"/>
            <w:vAlign w:val="center"/>
          </w:tcPr>
          <w:p>
            <w:pPr>
              <w:spacing w:before="120" w:beforeLines="50" w:after="120" w:afterLines="50"/>
              <w:jc w:val="center"/>
              <w:rPr>
                <w:rFonts w:hint="eastAsia"/>
                <w:color w:val="auto"/>
                <w:sz w:val="24"/>
              </w:rPr>
            </w:pPr>
            <w:r>
              <w:rPr>
                <w:rFonts w:hint="eastAsia"/>
                <w:color w:val="auto"/>
                <w:sz w:val="24"/>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营业执照号</w:t>
            </w:r>
          </w:p>
        </w:tc>
        <w:tc>
          <w:tcPr>
            <w:tcW w:w="2544" w:type="dxa"/>
            <w:gridSpan w:val="3"/>
            <w:tcBorders>
              <w:bottom w:val="single" w:color="auto" w:sz="4" w:space="0"/>
            </w:tcBorders>
            <w:noWrap w:val="0"/>
            <w:vAlign w:val="center"/>
          </w:tcPr>
          <w:p>
            <w:pPr>
              <w:spacing w:before="120" w:beforeLines="50" w:after="120" w:afterLines="50"/>
              <w:jc w:val="center"/>
              <w:rPr>
                <w:rFonts w:hint="eastAsia"/>
                <w:color w:val="auto"/>
                <w:sz w:val="24"/>
              </w:rPr>
            </w:pPr>
          </w:p>
        </w:tc>
        <w:tc>
          <w:tcPr>
            <w:tcW w:w="1444" w:type="dxa"/>
            <w:gridSpan w:val="2"/>
            <w:tcBorders>
              <w:top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开户银行</w:t>
            </w:r>
          </w:p>
        </w:tc>
        <w:tc>
          <w:tcPr>
            <w:tcW w:w="1713" w:type="dxa"/>
            <w:gridSpan w:val="3"/>
            <w:tcBorders>
              <w:bottom w:val="single" w:color="auto" w:sz="4" w:space="0"/>
            </w:tcBorders>
            <w:noWrap w:val="0"/>
            <w:vAlign w:val="center"/>
          </w:tcPr>
          <w:p>
            <w:pPr>
              <w:spacing w:before="120" w:beforeLines="50" w:after="120" w:afterLines="50"/>
              <w:jc w:val="center"/>
              <w:rPr>
                <w:rFonts w:hint="eastAsia"/>
                <w:color w:val="auto"/>
                <w:sz w:val="24"/>
              </w:rPr>
            </w:pPr>
          </w:p>
        </w:tc>
        <w:tc>
          <w:tcPr>
            <w:tcW w:w="2051" w:type="dxa"/>
            <w:gridSpan w:val="2"/>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注册资金</w:t>
            </w:r>
          </w:p>
        </w:tc>
        <w:tc>
          <w:tcPr>
            <w:tcW w:w="2544" w:type="dxa"/>
            <w:gridSpan w:val="3"/>
            <w:noWrap w:val="0"/>
            <w:vAlign w:val="center"/>
          </w:tcPr>
          <w:p>
            <w:pPr>
              <w:spacing w:before="120" w:beforeLines="50" w:after="120" w:afterLines="50"/>
              <w:jc w:val="center"/>
              <w:rPr>
                <w:rFonts w:hint="eastAsia"/>
                <w:color w:val="auto"/>
                <w:sz w:val="24"/>
              </w:rPr>
            </w:pPr>
          </w:p>
        </w:tc>
        <w:tc>
          <w:tcPr>
            <w:tcW w:w="1444" w:type="dxa"/>
            <w:gridSpan w:val="2"/>
            <w:tcBorders>
              <w:top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账号</w:t>
            </w:r>
          </w:p>
        </w:tc>
        <w:tc>
          <w:tcPr>
            <w:tcW w:w="1713" w:type="dxa"/>
            <w:gridSpan w:val="3"/>
            <w:tcBorders>
              <w:top w:val="single" w:color="auto" w:sz="4" w:space="0"/>
            </w:tcBorders>
            <w:noWrap w:val="0"/>
            <w:vAlign w:val="center"/>
          </w:tcPr>
          <w:p>
            <w:pPr>
              <w:spacing w:before="120" w:beforeLines="50" w:after="120" w:afterLines="50"/>
              <w:jc w:val="center"/>
              <w:rPr>
                <w:rFonts w:hint="eastAsia"/>
                <w:color w:val="auto"/>
                <w:sz w:val="24"/>
              </w:rPr>
            </w:pPr>
          </w:p>
        </w:tc>
        <w:tc>
          <w:tcPr>
            <w:tcW w:w="2051" w:type="dxa"/>
            <w:gridSpan w:val="2"/>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经营范围</w:t>
            </w:r>
          </w:p>
        </w:tc>
        <w:tc>
          <w:tcPr>
            <w:tcW w:w="7752" w:type="dxa"/>
            <w:gridSpan w:val="10"/>
            <w:noWrap w:val="0"/>
            <w:vAlign w:val="center"/>
          </w:tcPr>
          <w:p>
            <w:pPr>
              <w:spacing w:before="120" w:beforeLines="50" w:after="120" w:afterLines="50"/>
              <w:rPr>
                <w:rFonts w:hint="eastAsia"/>
                <w:color w:val="auto"/>
                <w:sz w:val="24"/>
              </w:rPr>
            </w:pPr>
          </w:p>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762" w:type="dxa"/>
            <w:vMerge w:val="restart"/>
            <w:noWrap w:val="0"/>
            <w:vAlign w:val="center"/>
          </w:tcPr>
          <w:p>
            <w:pPr>
              <w:spacing w:before="120" w:beforeLines="50" w:after="120" w:afterLines="50"/>
              <w:jc w:val="center"/>
              <w:rPr>
                <w:rFonts w:hint="eastAsia"/>
                <w:color w:val="auto"/>
                <w:sz w:val="24"/>
              </w:rPr>
            </w:pPr>
            <w:r>
              <w:rPr>
                <w:rFonts w:hint="eastAsia"/>
                <w:color w:val="auto"/>
                <w:sz w:val="24"/>
              </w:rPr>
              <w:t>项目管理成员</w:t>
            </w:r>
          </w:p>
        </w:tc>
        <w:tc>
          <w:tcPr>
            <w:tcW w:w="1195" w:type="dxa"/>
            <w:gridSpan w:val="2"/>
            <w:tcBorders>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2296" w:type="dxa"/>
            <w:gridSpan w:val="2"/>
            <w:tcBorders>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职务</w:t>
            </w:r>
          </w:p>
        </w:tc>
        <w:tc>
          <w:tcPr>
            <w:tcW w:w="1943" w:type="dxa"/>
            <w:gridSpan w:val="2"/>
            <w:tcBorders>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2318" w:type="dxa"/>
            <w:gridSpan w:val="4"/>
            <w:tcBorders>
              <w:left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工作内容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jc w:val="center"/>
        </w:trPr>
        <w:tc>
          <w:tcPr>
            <w:tcW w:w="1762" w:type="dxa"/>
            <w:vMerge w:val="continue"/>
            <w:noWrap w:val="0"/>
            <w:vAlign w:val="center"/>
          </w:tcPr>
          <w:p>
            <w:pPr>
              <w:spacing w:before="120" w:beforeLines="50" w:after="120" w:afterLines="50"/>
              <w:jc w:val="center"/>
              <w:rPr>
                <w:rFonts w:hint="eastAsia"/>
                <w:color w:val="auto"/>
                <w:sz w:val="28"/>
                <w:szCs w:val="28"/>
              </w:rPr>
            </w:pPr>
          </w:p>
        </w:tc>
        <w:tc>
          <w:tcPr>
            <w:tcW w:w="1195" w:type="dxa"/>
            <w:gridSpan w:val="2"/>
            <w:tcBorders>
              <w:top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1943"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318" w:type="dxa"/>
            <w:gridSpan w:val="4"/>
            <w:tcBorders>
              <w:top w:val="single" w:color="auto" w:sz="4" w:space="0"/>
              <w:left w:val="single" w:color="auto" w:sz="4" w:space="0"/>
              <w:bottom w:val="single" w:color="auto" w:sz="4" w:space="0"/>
            </w:tcBorders>
            <w:noWrap w:val="0"/>
            <w:vAlign w:val="center"/>
          </w:tcPr>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762" w:type="dxa"/>
            <w:vMerge w:val="continue"/>
            <w:noWrap w:val="0"/>
            <w:vAlign w:val="center"/>
          </w:tcPr>
          <w:p>
            <w:pPr>
              <w:spacing w:before="120" w:beforeLines="50" w:after="120" w:afterLines="50"/>
              <w:jc w:val="center"/>
              <w:rPr>
                <w:rFonts w:hint="eastAsia"/>
                <w:color w:val="auto"/>
                <w:sz w:val="28"/>
                <w:szCs w:val="28"/>
              </w:rPr>
            </w:pPr>
          </w:p>
        </w:tc>
        <w:tc>
          <w:tcPr>
            <w:tcW w:w="1195" w:type="dxa"/>
            <w:gridSpan w:val="2"/>
            <w:tcBorders>
              <w:top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296" w:type="dxa"/>
            <w:gridSpan w:val="2"/>
            <w:tcBorders>
              <w:top w:val="single" w:color="auto" w:sz="4" w:space="0"/>
              <w:left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1943" w:type="dxa"/>
            <w:gridSpan w:val="2"/>
            <w:tcBorders>
              <w:top w:val="single" w:color="auto" w:sz="4" w:space="0"/>
              <w:left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318" w:type="dxa"/>
            <w:gridSpan w:val="4"/>
            <w:tcBorders>
              <w:top w:val="single" w:color="auto" w:sz="4" w:space="0"/>
              <w:left w:val="single" w:color="auto" w:sz="4" w:space="0"/>
            </w:tcBorders>
            <w:noWrap w:val="0"/>
            <w:vAlign w:val="center"/>
          </w:tcPr>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备注</w:t>
            </w:r>
          </w:p>
        </w:tc>
        <w:tc>
          <w:tcPr>
            <w:tcW w:w="7752" w:type="dxa"/>
            <w:gridSpan w:val="10"/>
            <w:noWrap w:val="0"/>
            <w:vAlign w:val="center"/>
          </w:tcPr>
          <w:p>
            <w:pPr>
              <w:spacing w:before="120" w:beforeLines="50" w:after="120" w:afterLines="50"/>
              <w:rPr>
                <w:rFonts w:hint="eastAsia"/>
                <w:color w:val="auto"/>
                <w:sz w:val="24"/>
              </w:rPr>
            </w:pPr>
          </w:p>
        </w:tc>
      </w:tr>
    </w:tbl>
    <w:p>
      <w:pPr>
        <w:spacing w:line="360" w:lineRule="auto"/>
        <w:rPr>
          <w:rFonts w:hint="eastAsia"/>
          <w:color w:val="auto"/>
        </w:rPr>
      </w:pPr>
      <w:r>
        <w:rPr>
          <w:rFonts w:hint="eastAsia"/>
          <w:color w:val="auto"/>
        </w:rPr>
        <w:t>注：项目管理成员是指在本项目中负责行使管理职能、指挥或协调他人完成具体任务的人。</w:t>
      </w:r>
    </w:p>
    <w:p>
      <w:pPr>
        <w:adjustRightInd w:val="0"/>
        <w:spacing w:line="360" w:lineRule="auto"/>
        <w:jc w:val="left"/>
        <w:rPr>
          <w:rFonts w:hint="eastAsia"/>
          <w:color w:val="auto"/>
          <w:sz w:val="24"/>
        </w:rPr>
      </w:pPr>
    </w:p>
    <w:p>
      <w:pPr>
        <w:adjustRightInd w:val="0"/>
        <w:spacing w:line="360" w:lineRule="auto"/>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r>
        <w:rPr>
          <w:rFonts w:hint="eastAsia"/>
          <w:color w:val="auto"/>
        </w:rPr>
        <w:br w:type="page"/>
      </w:r>
      <w:r>
        <w:rPr>
          <w:b/>
          <w:color w:val="auto"/>
          <w:sz w:val="24"/>
        </w:rPr>
        <w:t>格式2-</w:t>
      </w:r>
      <w:r>
        <w:rPr>
          <w:rFonts w:hint="eastAsia"/>
          <w:b/>
          <w:color w:val="auto"/>
          <w:sz w:val="24"/>
        </w:rPr>
        <w:t>4</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rPr>
        <w:t>四、报价表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82"/>
        <w:gridCol w:w="1425"/>
        <w:gridCol w:w="713"/>
        <w:gridCol w:w="1283"/>
        <w:gridCol w:w="1568"/>
        <w:gridCol w:w="998"/>
        <w:gridCol w:w="998"/>
        <w:gridCol w:w="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ind w:left="-105" w:leftChars="-50" w:right="-105" w:rightChars="-50"/>
              <w:jc w:val="center"/>
              <w:rPr>
                <w:rFonts w:hint="eastAsia"/>
                <w:b/>
                <w:color w:val="auto"/>
                <w:sz w:val="24"/>
              </w:rPr>
            </w:pPr>
            <w:r>
              <w:rPr>
                <w:rFonts w:hint="eastAsia"/>
                <w:b/>
                <w:color w:val="auto"/>
                <w:sz w:val="24"/>
              </w:rPr>
              <w:t>序号</w:t>
            </w:r>
          </w:p>
        </w:tc>
        <w:tc>
          <w:tcPr>
            <w:tcW w:w="1282" w:type="dxa"/>
            <w:noWrap w:val="0"/>
            <w:vAlign w:val="center"/>
          </w:tcPr>
          <w:p>
            <w:pPr>
              <w:ind w:left="-105" w:leftChars="-50" w:right="-105" w:rightChars="-50"/>
              <w:jc w:val="center"/>
              <w:rPr>
                <w:rFonts w:hint="eastAsia"/>
                <w:b/>
                <w:color w:val="auto"/>
                <w:sz w:val="24"/>
              </w:rPr>
            </w:pPr>
            <w:r>
              <w:rPr>
                <w:rFonts w:hint="eastAsia"/>
                <w:b/>
                <w:color w:val="auto"/>
                <w:sz w:val="24"/>
              </w:rPr>
              <w:t>设备名称</w:t>
            </w:r>
          </w:p>
        </w:tc>
        <w:tc>
          <w:tcPr>
            <w:tcW w:w="1425" w:type="dxa"/>
            <w:noWrap w:val="0"/>
            <w:vAlign w:val="center"/>
          </w:tcPr>
          <w:p>
            <w:pPr>
              <w:ind w:left="-105" w:leftChars="-50" w:right="-105" w:rightChars="-50"/>
              <w:jc w:val="center"/>
              <w:rPr>
                <w:rFonts w:hint="eastAsia"/>
                <w:b/>
                <w:color w:val="auto"/>
                <w:sz w:val="24"/>
              </w:rPr>
            </w:pPr>
            <w:r>
              <w:rPr>
                <w:rFonts w:hint="eastAsia"/>
                <w:b/>
                <w:color w:val="auto"/>
                <w:sz w:val="24"/>
              </w:rPr>
              <w:t>制造商家及规格型号</w:t>
            </w:r>
          </w:p>
        </w:tc>
        <w:tc>
          <w:tcPr>
            <w:tcW w:w="713" w:type="dxa"/>
            <w:noWrap w:val="0"/>
            <w:vAlign w:val="center"/>
          </w:tcPr>
          <w:p>
            <w:pPr>
              <w:ind w:left="-105" w:leftChars="-50" w:right="-105" w:rightChars="-50"/>
              <w:jc w:val="center"/>
              <w:rPr>
                <w:rFonts w:hint="eastAsia"/>
                <w:b/>
                <w:color w:val="auto"/>
                <w:sz w:val="24"/>
              </w:rPr>
            </w:pPr>
            <w:r>
              <w:rPr>
                <w:rFonts w:hint="eastAsia"/>
                <w:b/>
                <w:color w:val="auto"/>
                <w:sz w:val="24"/>
              </w:rPr>
              <w:t>数量</w:t>
            </w:r>
          </w:p>
        </w:tc>
        <w:tc>
          <w:tcPr>
            <w:tcW w:w="1283" w:type="dxa"/>
            <w:noWrap w:val="0"/>
            <w:vAlign w:val="center"/>
          </w:tcPr>
          <w:p>
            <w:pPr>
              <w:ind w:left="-105" w:leftChars="-50" w:right="-105" w:rightChars="-50"/>
              <w:jc w:val="center"/>
              <w:rPr>
                <w:rFonts w:hint="eastAsia"/>
                <w:b/>
                <w:color w:val="auto"/>
                <w:sz w:val="24"/>
              </w:rPr>
            </w:pPr>
            <w:r>
              <w:rPr>
                <w:rFonts w:hint="eastAsia"/>
                <w:b/>
                <w:color w:val="auto"/>
                <w:sz w:val="24"/>
              </w:rPr>
              <w:t>单价（万元）</w:t>
            </w:r>
          </w:p>
        </w:tc>
        <w:tc>
          <w:tcPr>
            <w:tcW w:w="1568" w:type="dxa"/>
            <w:noWrap w:val="0"/>
            <w:vAlign w:val="center"/>
          </w:tcPr>
          <w:p>
            <w:pPr>
              <w:ind w:left="-105" w:leftChars="-50" w:right="-105" w:rightChars="-50"/>
              <w:jc w:val="center"/>
              <w:rPr>
                <w:rFonts w:hint="eastAsia"/>
                <w:b/>
                <w:color w:val="auto"/>
                <w:sz w:val="24"/>
              </w:rPr>
            </w:pPr>
            <w:r>
              <w:rPr>
                <w:rFonts w:hint="eastAsia"/>
                <w:b/>
                <w:color w:val="auto"/>
                <w:sz w:val="24"/>
              </w:rPr>
              <w:t>总价（万元）</w:t>
            </w:r>
          </w:p>
        </w:tc>
        <w:tc>
          <w:tcPr>
            <w:tcW w:w="998" w:type="dxa"/>
            <w:noWrap w:val="0"/>
            <w:vAlign w:val="center"/>
          </w:tcPr>
          <w:p>
            <w:pPr>
              <w:ind w:left="-105" w:leftChars="-50" w:right="-105" w:rightChars="-50"/>
              <w:jc w:val="center"/>
              <w:rPr>
                <w:rFonts w:hint="eastAsia"/>
                <w:b/>
                <w:color w:val="auto"/>
                <w:sz w:val="24"/>
              </w:rPr>
            </w:pPr>
            <w:r>
              <w:rPr>
                <w:rFonts w:hint="eastAsia"/>
                <w:b/>
                <w:color w:val="auto"/>
                <w:sz w:val="24"/>
              </w:rPr>
              <w:t>交货期</w:t>
            </w:r>
          </w:p>
        </w:tc>
        <w:tc>
          <w:tcPr>
            <w:tcW w:w="998" w:type="dxa"/>
            <w:noWrap w:val="0"/>
            <w:vAlign w:val="center"/>
          </w:tcPr>
          <w:p>
            <w:pPr>
              <w:ind w:left="-105" w:leftChars="-50" w:right="-105" w:rightChars="-50"/>
              <w:jc w:val="center"/>
              <w:rPr>
                <w:rFonts w:hint="eastAsia"/>
                <w:b/>
                <w:color w:val="auto"/>
                <w:sz w:val="24"/>
              </w:rPr>
            </w:pPr>
            <w:r>
              <w:rPr>
                <w:rFonts w:hint="eastAsia"/>
                <w:b/>
                <w:color w:val="auto"/>
                <w:sz w:val="24"/>
              </w:rPr>
              <w:t>是否属于进口产品</w:t>
            </w:r>
          </w:p>
        </w:tc>
        <w:tc>
          <w:tcPr>
            <w:tcW w:w="793" w:type="dxa"/>
            <w:noWrap w:val="0"/>
            <w:vAlign w:val="center"/>
          </w:tcPr>
          <w:p>
            <w:pPr>
              <w:ind w:left="-105" w:leftChars="-50" w:right="-105" w:rightChars="-50"/>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629" w:type="dxa"/>
            <w:gridSpan w:val="9"/>
            <w:noWrap w:val="0"/>
            <w:vAlign w:val="center"/>
          </w:tcPr>
          <w:p>
            <w:pPr>
              <w:spacing w:line="360" w:lineRule="auto"/>
              <w:ind w:left="-105" w:leftChars="-50" w:right="-105" w:rightChars="-50"/>
              <w:rPr>
                <w:rFonts w:hint="eastAsia"/>
                <w:color w:val="auto"/>
                <w:sz w:val="24"/>
              </w:rPr>
            </w:pPr>
            <w:r>
              <w:rPr>
                <w:rFonts w:hint="eastAsia"/>
                <w:color w:val="auto"/>
                <w:sz w:val="24"/>
              </w:rPr>
              <w:t>合计金额（大写）：</w:t>
            </w:r>
          </w:p>
          <w:p>
            <w:pPr>
              <w:spacing w:line="360" w:lineRule="auto"/>
              <w:ind w:left="-105" w:leftChars="-50" w:right="-105" w:rightChars="-50"/>
              <w:rPr>
                <w:rFonts w:hint="eastAsia"/>
                <w:color w:val="auto"/>
                <w:sz w:val="24"/>
              </w:rPr>
            </w:pPr>
            <w:r>
              <w:rPr>
                <w:rFonts w:hint="eastAsia"/>
                <w:color w:val="auto"/>
                <w:sz w:val="24"/>
              </w:rPr>
              <w:t xml:space="preserve">        （小写）：</w:t>
            </w:r>
          </w:p>
        </w:tc>
      </w:tr>
    </w:tbl>
    <w:p>
      <w:pPr>
        <w:rPr>
          <w:color w:val="auto"/>
        </w:rPr>
      </w:pPr>
    </w:p>
    <w:p>
      <w:pPr>
        <w:rPr>
          <w:rFonts w:hint="eastAsia"/>
          <w:color w:val="auto"/>
        </w:rPr>
      </w:pPr>
    </w:p>
    <w:p>
      <w:pPr>
        <w:spacing w:line="300" w:lineRule="auto"/>
        <w:jc w:val="left"/>
        <w:rPr>
          <w:rFonts w:hint="eastAsia"/>
          <w:b/>
          <w:color w:val="auto"/>
          <w:sz w:val="24"/>
        </w:rPr>
      </w:pPr>
      <w:r>
        <w:rPr>
          <w:rFonts w:hint="eastAsia"/>
          <w:b/>
          <w:color w:val="auto"/>
          <w:sz w:val="24"/>
        </w:rPr>
        <w:t>注：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pPr>
        <w:adjustRightInd w:val="0"/>
        <w:spacing w:line="400" w:lineRule="exact"/>
        <w:rPr>
          <w:rFonts w:hint="eastAsia"/>
          <w:bCs/>
          <w:color w:val="auto"/>
          <w:sz w:val="24"/>
        </w:rPr>
      </w:pPr>
    </w:p>
    <w:p>
      <w:pPr>
        <w:rPr>
          <w:rFonts w:hint="eastAsia"/>
          <w:color w:val="auto"/>
          <w:sz w:val="32"/>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360" w:lineRule="auto"/>
        <w:jc w:val="left"/>
        <w:rPr>
          <w:rFonts w:hint="eastAsia"/>
          <w:color w:val="auto"/>
        </w:rPr>
      </w:pPr>
      <w:r>
        <w:rPr>
          <w:color w:val="auto"/>
        </w:rPr>
        <w:br w:type="page"/>
      </w:r>
      <w:r>
        <w:rPr>
          <w:b/>
          <w:color w:val="auto"/>
          <w:sz w:val="24"/>
        </w:rPr>
        <w:t>格式2-</w:t>
      </w:r>
      <w:r>
        <w:rPr>
          <w:rFonts w:hint="eastAsia"/>
          <w:b/>
          <w:color w:val="auto"/>
          <w:sz w:val="24"/>
        </w:rPr>
        <w:t>5</w:t>
      </w:r>
    </w:p>
    <w:p>
      <w:pPr>
        <w:spacing w:line="360" w:lineRule="auto"/>
        <w:jc w:val="center"/>
        <w:rPr>
          <w:rFonts w:hint="eastAsia"/>
          <w:b/>
          <w:color w:val="auto"/>
          <w:sz w:val="32"/>
          <w:szCs w:val="32"/>
        </w:rPr>
      </w:pPr>
      <w:r>
        <w:rPr>
          <w:rFonts w:hint="eastAsia"/>
          <w:b/>
          <w:color w:val="auto"/>
          <w:sz w:val="32"/>
          <w:szCs w:val="32"/>
          <w:lang w:eastAsia="zh-CN"/>
        </w:rPr>
        <w:t>五、</w:t>
      </w:r>
      <w:r>
        <w:rPr>
          <w:rFonts w:hint="eastAsia"/>
          <w:b/>
          <w:color w:val="auto"/>
          <w:sz w:val="32"/>
          <w:szCs w:val="32"/>
        </w:rPr>
        <w:t>产品组成表</w:t>
      </w:r>
    </w:p>
    <w:p>
      <w:pPr>
        <w:rPr>
          <w:rFonts w:hint="eastAsia"/>
          <w:color w:val="auto"/>
        </w:rPr>
      </w:pPr>
    </w:p>
    <w:p>
      <w:pPr>
        <w:spacing w:line="360" w:lineRule="auto"/>
        <w:rPr>
          <w:rFonts w:hint="eastAsia"/>
          <w:b/>
          <w:color w:val="auto"/>
          <w:sz w:val="24"/>
        </w:rPr>
      </w:pPr>
      <w:r>
        <w:rPr>
          <w:rFonts w:hint="eastAsia"/>
          <w:b/>
          <w:color w:val="auto"/>
          <w:sz w:val="24"/>
        </w:rPr>
        <w:t>项目名称：</w:t>
      </w:r>
      <w:r>
        <w:rPr>
          <w:rFonts w:hint="eastAsia"/>
          <w:b/>
          <w:color w:val="auto"/>
          <w:sz w:val="24"/>
          <w:u w:val="single"/>
        </w:rPr>
        <w:t xml:space="preserve"> </w:t>
      </w:r>
      <w:r>
        <w:rPr>
          <w:b/>
          <w:color w:val="auto"/>
          <w:sz w:val="24"/>
          <w:u w:val="single"/>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99"/>
        <w:gridCol w:w="1311"/>
        <w:gridCol w:w="964"/>
        <w:gridCol w:w="813"/>
        <w:gridCol w:w="958"/>
        <w:gridCol w:w="30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0" w:hRule="exact"/>
          <w:jc w:val="center"/>
        </w:trPr>
        <w:tc>
          <w:tcPr>
            <w:tcW w:w="814" w:type="dxa"/>
            <w:noWrap w:val="0"/>
            <w:vAlign w:val="center"/>
          </w:tcPr>
          <w:p>
            <w:pPr>
              <w:ind w:left="-105" w:leftChars="-50" w:right="-105" w:rightChars="-50"/>
              <w:jc w:val="center"/>
              <w:rPr>
                <w:rFonts w:hint="eastAsia"/>
                <w:b/>
                <w:color w:val="auto"/>
                <w:sz w:val="24"/>
              </w:rPr>
            </w:pPr>
            <w:r>
              <w:rPr>
                <w:rFonts w:hint="eastAsia"/>
                <w:b/>
                <w:color w:val="auto"/>
                <w:sz w:val="24"/>
              </w:rPr>
              <w:t>序号</w:t>
            </w:r>
          </w:p>
        </w:tc>
        <w:tc>
          <w:tcPr>
            <w:tcW w:w="1399" w:type="dxa"/>
            <w:noWrap w:val="0"/>
            <w:vAlign w:val="center"/>
          </w:tcPr>
          <w:p>
            <w:pPr>
              <w:ind w:left="-105" w:leftChars="-50" w:right="-105" w:rightChars="-50"/>
              <w:jc w:val="center"/>
              <w:rPr>
                <w:rFonts w:hint="eastAsia"/>
                <w:b/>
                <w:color w:val="auto"/>
                <w:sz w:val="24"/>
              </w:rPr>
            </w:pPr>
            <w:r>
              <w:rPr>
                <w:rFonts w:hint="eastAsia"/>
                <w:b/>
                <w:color w:val="auto"/>
                <w:sz w:val="24"/>
              </w:rPr>
              <w:t>产品名称</w:t>
            </w:r>
          </w:p>
        </w:tc>
        <w:tc>
          <w:tcPr>
            <w:tcW w:w="1311" w:type="dxa"/>
            <w:noWrap w:val="0"/>
            <w:vAlign w:val="center"/>
          </w:tcPr>
          <w:p>
            <w:pPr>
              <w:ind w:left="-105" w:leftChars="-50" w:right="-105" w:rightChars="-50"/>
              <w:jc w:val="center"/>
              <w:rPr>
                <w:rFonts w:hint="eastAsia"/>
                <w:b/>
                <w:color w:val="auto"/>
                <w:sz w:val="24"/>
              </w:rPr>
            </w:pPr>
            <w:r>
              <w:rPr>
                <w:rFonts w:hint="eastAsia"/>
                <w:b/>
                <w:color w:val="auto"/>
                <w:sz w:val="24"/>
              </w:rPr>
              <w:t>规格型号</w:t>
            </w:r>
          </w:p>
        </w:tc>
        <w:tc>
          <w:tcPr>
            <w:tcW w:w="964" w:type="dxa"/>
            <w:noWrap w:val="0"/>
            <w:vAlign w:val="center"/>
          </w:tcPr>
          <w:p>
            <w:pPr>
              <w:ind w:left="-105" w:leftChars="-50" w:right="-105" w:rightChars="-50"/>
              <w:jc w:val="center"/>
              <w:rPr>
                <w:rFonts w:hint="eastAsia"/>
                <w:b/>
                <w:color w:val="auto"/>
                <w:sz w:val="24"/>
              </w:rPr>
            </w:pPr>
            <w:r>
              <w:rPr>
                <w:rFonts w:hint="eastAsia"/>
                <w:b/>
                <w:color w:val="auto"/>
                <w:sz w:val="24"/>
              </w:rPr>
              <w:t>品牌</w:t>
            </w:r>
          </w:p>
        </w:tc>
        <w:tc>
          <w:tcPr>
            <w:tcW w:w="813" w:type="dxa"/>
            <w:noWrap w:val="0"/>
            <w:vAlign w:val="center"/>
          </w:tcPr>
          <w:p>
            <w:pPr>
              <w:ind w:left="-105" w:leftChars="-50" w:right="-105" w:rightChars="-50"/>
              <w:jc w:val="center"/>
              <w:rPr>
                <w:rFonts w:hint="eastAsia"/>
                <w:b/>
                <w:color w:val="auto"/>
                <w:sz w:val="24"/>
              </w:rPr>
            </w:pPr>
            <w:r>
              <w:rPr>
                <w:rFonts w:hint="eastAsia"/>
                <w:b/>
                <w:color w:val="auto"/>
                <w:sz w:val="24"/>
              </w:rPr>
              <w:t>单位</w:t>
            </w:r>
          </w:p>
        </w:tc>
        <w:tc>
          <w:tcPr>
            <w:tcW w:w="958" w:type="dxa"/>
            <w:noWrap w:val="0"/>
            <w:vAlign w:val="center"/>
          </w:tcPr>
          <w:p>
            <w:pPr>
              <w:ind w:left="-105" w:leftChars="-50" w:right="-105" w:rightChars="-50"/>
              <w:jc w:val="center"/>
              <w:rPr>
                <w:rFonts w:hint="eastAsia"/>
                <w:b/>
                <w:color w:val="auto"/>
                <w:sz w:val="24"/>
              </w:rPr>
            </w:pPr>
            <w:r>
              <w:rPr>
                <w:rFonts w:hint="eastAsia"/>
                <w:b/>
                <w:color w:val="auto"/>
                <w:sz w:val="24"/>
              </w:rPr>
              <w:t>数量</w:t>
            </w:r>
          </w:p>
        </w:tc>
        <w:tc>
          <w:tcPr>
            <w:tcW w:w="3027" w:type="dxa"/>
            <w:noWrap w:val="0"/>
            <w:vAlign w:val="center"/>
          </w:tcPr>
          <w:p>
            <w:pPr>
              <w:ind w:left="-105" w:leftChars="-50" w:right="-105" w:rightChars="-50"/>
              <w:jc w:val="center"/>
              <w:rPr>
                <w:rFonts w:hint="eastAsia"/>
                <w:b/>
                <w:color w:val="auto"/>
                <w:sz w:val="24"/>
              </w:rPr>
            </w:pPr>
            <w:r>
              <w:rPr>
                <w:rFonts w:hint="eastAsia"/>
                <w:b/>
                <w:color w:val="auto"/>
                <w:sz w:val="24"/>
              </w:rPr>
              <w:t>备注</w:t>
            </w:r>
          </w:p>
          <w:p>
            <w:pPr>
              <w:ind w:left="-105" w:leftChars="-50" w:right="-105" w:rightChars="-50"/>
              <w:jc w:val="center"/>
              <w:rPr>
                <w:rFonts w:hint="eastAsia"/>
                <w:b/>
                <w:color w:val="auto"/>
                <w:sz w:val="24"/>
              </w:rPr>
            </w:pPr>
            <w:r>
              <w:rPr>
                <w:rFonts w:hint="eastAsia"/>
                <w:b/>
                <w:color w:val="auto"/>
                <w:sz w:val="24"/>
              </w:rPr>
              <w:t>（是否为强制采购节能产品、优先采购节能产品、环境标志产品、无线局域网产品）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813" w:type="dxa"/>
            <w:noWrap w:val="0"/>
            <w:vAlign w:val="center"/>
          </w:tcPr>
          <w:p>
            <w:pPr>
              <w:spacing w:line="360" w:lineRule="auto"/>
              <w:ind w:left="-105" w:leftChars="-50" w:right="-105" w:rightChars="-50"/>
              <w:jc w:val="center"/>
              <w:rPr>
                <w:rFonts w:hint="eastAsia"/>
                <w:color w:val="auto"/>
                <w:sz w:val="24"/>
              </w:rPr>
            </w:pPr>
          </w:p>
        </w:tc>
        <w:tc>
          <w:tcPr>
            <w:tcW w:w="958" w:type="dxa"/>
            <w:noWrap w:val="0"/>
            <w:vAlign w:val="center"/>
          </w:tcPr>
          <w:p>
            <w:pPr>
              <w:spacing w:line="360" w:lineRule="auto"/>
              <w:ind w:left="-105" w:leftChars="-50" w:right="-105" w:rightChars="-50"/>
              <w:jc w:val="center"/>
              <w:rPr>
                <w:rFonts w:hint="eastAsia"/>
                <w:color w:val="auto"/>
                <w:sz w:val="24"/>
              </w:rPr>
            </w:pPr>
          </w:p>
        </w:tc>
        <w:tc>
          <w:tcPr>
            <w:tcW w:w="3027"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813" w:type="dxa"/>
            <w:noWrap w:val="0"/>
            <w:vAlign w:val="center"/>
          </w:tcPr>
          <w:p>
            <w:pPr>
              <w:spacing w:line="360" w:lineRule="auto"/>
              <w:ind w:left="-105" w:leftChars="-50" w:right="-105" w:rightChars="-50"/>
              <w:jc w:val="center"/>
              <w:rPr>
                <w:rFonts w:hint="eastAsia"/>
                <w:color w:val="auto"/>
                <w:sz w:val="24"/>
              </w:rPr>
            </w:pPr>
          </w:p>
        </w:tc>
        <w:tc>
          <w:tcPr>
            <w:tcW w:w="958" w:type="dxa"/>
            <w:noWrap w:val="0"/>
            <w:vAlign w:val="center"/>
          </w:tcPr>
          <w:p>
            <w:pPr>
              <w:spacing w:line="360" w:lineRule="auto"/>
              <w:ind w:left="-105" w:leftChars="-50" w:right="-105" w:rightChars="-50"/>
              <w:jc w:val="center"/>
              <w:rPr>
                <w:rFonts w:hint="eastAsia"/>
                <w:color w:val="auto"/>
                <w:sz w:val="24"/>
              </w:rPr>
            </w:pPr>
          </w:p>
        </w:tc>
        <w:tc>
          <w:tcPr>
            <w:tcW w:w="3027"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813" w:type="dxa"/>
            <w:noWrap w:val="0"/>
            <w:vAlign w:val="center"/>
          </w:tcPr>
          <w:p>
            <w:pPr>
              <w:spacing w:line="360" w:lineRule="auto"/>
              <w:ind w:left="-105" w:leftChars="-50" w:right="-105" w:rightChars="-50"/>
              <w:jc w:val="center"/>
              <w:rPr>
                <w:rFonts w:hint="eastAsia"/>
                <w:color w:val="auto"/>
                <w:sz w:val="24"/>
              </w:rPr>
            </w:pPr>
          </w:p>
        </w:tc>
        <w:tc>
          <w:tcPr>
            <w:tcW w:w="958" w:type="dxa"/>
            <w:noWrap w:val="0"/>
            <w:vAlign w:val="center"/>
          </w:tcPr>
          <w:p>
            <w:pPr>
              <w:spacing w:line="360" w:lineRule="auto"/>
              <w:ind w:left="-105" w:leftChars="-50" w:right="-105" w:rightChars="-50"/>
              <w:jc w:val="center"/>
              <w:rPr>
                <w:rFonts w:hint="eastAsia"/>
                <w:color w:val="auto"/>
                <w:sz w:val="24"/>
              </w:rPr>
            </w:pPr>
          </w:p>
        </w:tc>
        <w:tc>
          <w:tcPr>
            <w:tcW w:w="3027"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813" w:type="dxa"/>
            <w:noWrap w:val="0"/>
            <w:vAlign w:val="center"/>
          </w:tcPr>
          <w:p>
            <w:pPr>
              <w:spacing w:line="360" w:lineRule="auto"/>
              <w:ind w:left="-105" w:leftChars="-50" w:right="-105" w:rightChars="-50"/>
              <w:jc w:val="center"/>
              <w:rPr>
                <w:rFonts w:hint="eastAsia"/>
                <w:color w:val="auto"/>
                <w:sz w:val="24"/>
              </w:rPr>
            </w:pPr>
          </w:p>
        </w:tc>
        <w:tc>
          <w:tcPr>
            <w:tcW w:w="958" w:type="dxa"/>
            <w:noWrap w:val="0"/>
            <w:vAlign w:val="center"/>
          </w:tcPr>
          <w:p>
            <w:pPr>
              <w:spacing w:line="360" w:lineRule="auto"/>
              <w:ind w:left="-105" w:leftChars="-50" w:right="-105" w:rightChars="-50"/>
              <w:jc w:val="center"/>
              <w:rPr>
                <w:rFonts w:hint="eastAsia"/>
                <w:color w:val="auto"/>
                <w:sz w:val="24"/>
              </w:rPr>
            </w:pPr>
          </w:p>
        </w:tc>
        <w:tc>
          <w:tcPr>
            <w:tcW w:w="3027"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813" w:type="dxa"/>
            <w:noWrap w:val="0"/>
            <w:vAlign w:val="center"/>
          </w:tcPr>
          <w:p>
            <w:pPr>
              <w:spacing w:line="360" w:lineRule="auto"/>
              <w:ind w:left="-105" w:leftChars="-50" w:right="-105" w:rightChars="-50"/>
              <w:jc w:val="center"/>
              <w:rPr>
                <w:rFonts w:hint="eastAsia"/>
                <w:color w:val="auto"/>
                <w:sz w:val="24"/>
              </w:rPr>
            </w:pPr>
          </w:p>
        </w:tc>
        <w:tc>
          <w:tcPr>
            <w:tcW w:w="958" w:type="dxa"/>
            <w:noWrap w:val="0"/>
            <w:vAlign w:val="center"/>
          </w:tcPr>
          <w:p>
            <w:pPr>
              <w:spacing w:line="360" w:lineRule="auto"/>
              <w:ind w:left="-105" w:leftChars="-50" w:right="-105" w:rightChars="-50"/>
              <w:jc w:val="center"/>
              <w:rPr>
                <w:rFonts w:hint="eastAsia"/>
                <w:color w:val="auto"/>
                <w:sz w:val="24"/>
              </w:rPr>
            </w:pPr>
          </w:p>
        </w:tc>
        <w:tc>
          <w:tcPr>
            <w:tcW w:w="3027"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813" w:type="dxa"/>
            <w:noWrap w:val="0"/>
            <w:vAlign w:val="center"/>
          </w:tcPr>
          <w:p>
            <w:pPr>
              <w:spacing w:line="360" w:lineRule="auto"/>
              <w:ind w:left="-105" w:leftChars="-50" w:right="-105" w:rightChars="-50"/>
              <w:jc w:val="center"/>
              <w:rPr>
                <w:rFonts w:hint="eastAsia"/>
                <w:color w:val="auto"/>
                <w:sz w:val="24"/>
              </w:rPr>
            </w:pPr>
          </w:p>
        </w:tc>
        <w:tc>
          <w:tcPr>
            <w:tcW w:w="958" w:type="dxa"/>
            <w:noWrap w:val="0"/>
            <w:vAlign w:val="center"/>
          </w:tcPr>
          <w:p>
            <w:pPr>
              <w:spacing w:line="360" w:lineRule="auto"/>
              <w:ind w:left="-105" w:leftChars="-50" w:right="-105" w:rightChars="-50"/>
              <w:jc w:val="center"/>
              <w:rPr>
                <w:rFonts w:hint="eastAsia"/>
                <w:color w:val="auto"/>
                <w:sz w:val="24"/>
              </w:rPr>
            </w:pPr>
          </w:p>
        </w:tc>
        <w:tc>
          <w:tcPr>
            <w:tcW w:w="3027" w:type="dxa"/>
            <w:noWrap w:val="0"/>
            <w:vAlign w:val="center"/>
          </w:tcPr>
          <w:p>
            <w:pPr>
              <w:spacing w:line="360" w:lineRule="auto"/>
              <w:ind w:left="-105" w:leftChars="-50" w:right="-105" w:rightChars="-50"/>
              <w:jc w:val="center"/>
              <w:rPr>
                <w:rFonts w:hint="eastAsia"/>
                <w:color w:val="auto"/>
                <w:sz w:val="24"/>
              </w:rPr>
            </w:pPr>
          </w:p>
        </w:tc>
      </w:tr>
    </w:tbl>
    <w:p>
      <w:pPr>
        <w:rPr>
          <w:b/>
          <w:color w:val="auto"/>
          <w:sz w:val="24"/>
        </w:rPr>
      </w:pPr>
    </w:p>
    <w:p>
      <w:pPr>
        <w:rPr>
          <w:b/>
          <w:color w:val="auto"/>
          <w:sz w:val="24"/>
        </w:rPr>
      </w:pPr>
    </w:p>
    <w:p>
      <w:pPr>
        <w:rPr>
          <w:b/>
          <w:color w:val="auto"/>
          <w:sz w:val="24"/>
        </w:rPr>
      </w:pPr>
    </w:p>
    <w:p>
      <w:pPr>
        <w:spacing w:line="360" w:lineRule="auto"/>
        <w:rPr>
          <w:rFonts w:hint="eastAsia"/>
          <w:color w:val="auto"/>
          <w:sz w:val="24"/>
          <w:u w:val="single"/>
        </w:rPr>
      </w:pPr>
      <w:r>
        <w:rPr>
          <w:rFonts w:hint="eastAsia"/>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rPr>
          <w:rFonts w:hint="eastAsia"/>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rPr>
          <w:rFonts w:hint="eastAsia"/>
          <w:color w:val="auto"/>
        </w:rPr>
      </w:pPr>
    </w:p>
    <w:p>
      <w:pPr>
        <w:rPr>
          <w:rFonts w:hint="eastAsia" w:eastAsia="宋体"/>
          <w:color w:val="auto"/>
          <w:lang w:eastAsia="zh-CN"/>
        </w:rPr>
      </w:pPr>
      <w:r>
        <w:rPr>
          <w:rFonts w:hint="eastAsia"/>
          <w:color w:val="auto"/>
          <w:sz w:val="24"/>
        </w:rPr>
        <w:br w:type="page"/>
      </w:r>
      <w:r>
        <w:rPr>
          <w:b/>
          <w:color w:val="auto"/>
          <w:sz w:val="24"/>
        </w:rPr>
        <w:t>格式2-</w:t>
      </w:r>
      <w:r>
        <w:rPr>
          <w:rFonts w:hint="eastAsia"/>
          <w:b/>
          <w:color w:val="auto"/>
          <w:sz w:val="24"/>
          <w:lang w:val="en-US" w:eastAsia="zh-CN"/>
        </w:rPr>
        <w:t>6</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lang w:eastAsia="zh-CN"/>
        </w:rPr>
        <w:t>六</w:t>
      </w:r>
      <w:r>
        <w:rPr>
          <w:rFonts w:hint="eastAsia" w:eastAsia="黑体"/>
          <w:b/>
          <w:color w:val="auto"/>
          <w:sz w:val="32"/>
          <w:szCs w:val="32"/>
        </w:rPr>
        <w:t>、技术要求应答表</w:t>
      </w:r>
    </w:p>
    <w:p>
      <w:pPr>
        <w:spacing w:line="360" w:lineRule="auto"/>
        <w:rPr>
          <w:rFonts w:hint="eastAsia"/>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1、投标人必须把招标项</w:t>
      </w:r>
      <w:r>
        <w:rPr>
          <w:rFonts w:hint="eastAsia"/>
          <w:b/>
          <w:color w:val="auto"/>
          <w:sz w:val="24"/>
          <w:highlight w:val="none"/>
        </w:rPr>
        <w:t>目第五章中“</w:t>
      </w:r>
      <w:r>
        <w:rPr>
          <w:rFonts w:hint="eastAsia"/>
          <w:b/>
          <w:color w:val="auto"/>
          <w:sz w:val="24"/>
        </w:rPr>
        <w:t>技术要求”全部列入此表并应答，未列入的视为负偏离。</w:t>
      </w:r>
    </w:p>
    <w:p>
      <w:pPr>
        <w:spacing w:line="360" w:lineRule="auto"/>
        <w:ind w:left="361" w:hanging="361" w:hangingChars="150"/>
        <w:jc w:val="left"/>
        <w:rPr>
          <w:rFonts w:hint="eastAsia"/>
          <w:b/>
          <w:color w:val="auto"/>
          <w:sz w:val="24"/>
        </w:rPr>
      </w:pPr>
      <w:r>
        <w:rPr>
          <w:rFonts w:hint="eastAsia"/>
          <w:b/>
          <w:color w:val="auto"/>
          <w:sz w:val="24"/>
        </w:rPr>
        <w:t>2、供应商必须据实填写，不得虚假应答，否则将取消其投标或中标资格。</w:t>
      </w:r>
    </w:p>
    <w:p>
      <w:pPr>
        <w:spacing w:line="360" w:lineRule="auto"/>
        <w:ind w:left="361" w:hanging="361" w:hangingChars="150"/>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400" w:lineRule="exact"/>
        <w:jc w:val="left"/>
        <w:rPr>
          <w:rFonts w:hint="eastAsia"/>
          <w:color w:val="auto"/>
          <w:sz w:val="24"/>
        </w:rPr>
      </w:pPr>
    </w:p>
    <w:p>
      <w:pPr>
        <w:rPr>
          <w:rFonts w:hint="eastAsia" w:eastAsia="宋体"/>
          <w:color w:val="auto"/>
          <w:lang w:eastAsia="zh-CN"/>
        </w:rPr>
      </w:pPr>
      <w:r>
        <w:rPr>
          <w:rFonts w:hint="eastAsia"/>
          <w:color w:val="auto"/>
        </w:rPr>
        <w:br w:type="page"/>
      </w:r>
      <w:r>
        <w:rPr>
          <w:b/>
          <w:color w:val="auto"/>
          <w:sz w:val="24"/>
        </w:rPr>
        <w:t>格式2-</w:t>
      </w:r>
      <w:r>
        <w:rPr>
          <w:rFonts w:hint="eastAsia"/>
          <w:b/>
          <w:color w:val="auto"/>
          <w:sz w:val="24"/>
          <w:lang w:val="en-US" w:eastAsia="zh-CN"/>
        </w:rPr>
        <w:t>7</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lang w:eastAsia="zh-CN"/>
        </w:rPr>
        <w:t>七</w:t>
      </w:r>
      <w:r>
        <w:rPr>
          <w:rFonts w:hint="eastAsia" w:eastAsia="黑体"/>
          <w:b/>
          <w:color w:val="auto"/>
          <w:sz w:val="32"/>
          <w:szCs w:val="32"/>
        </w:rPr>
        <w:t>、商务应答表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1、供应商必须据实填写，不得虚假响应，虚假响应的，其响应文件无效并按规定追究其相关责任。</w:t>
      </w:r>
    </w:p>
    <w:p>
      <w:pPr>
        <w:spacing w:line="360" w:lineRule="auto"/>
        <w:ind w:left="361" w:hanging="361" w:hangingChars="150"/>
        <w:jc w:val="left"/>
        <w:rPr>
          <w:rFonts w:hint="eastAsia"/>
          <w:b/>
          <w:color w:val="auto"/>
          <w:sz w:val="24"/>
        </w:rPr>
      </w:pPr>
      <w:r>
        <w:rPr>
          <w:rFonts w:hint="eastAsia"/>
          <w:b/>
          <w:color w:val="auto"/>
          <w:sz w:val="24"/>
        </w:rPr>
        <w:t>2、将第五章合同内容条款及其他商务要求在此表中响应。</w:t>
      </w:r>
    </w:p>
    <w:p>
      <w:pPr>
        <w:adjustRightInd w:val="0"/>
        <w:spacing w:line="400" w:lineRule="exact"/>
        <w:jc w:val="left"/>
        <w:rPr>
          <w:rFonts w:hint="eastAsia"/>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eastAsia="宋体"/>
          <w:color w:val="auto"/>
          <w:lang w:eastAsia="zh-CN"/>
        </w:rPr>
      </w:pPr>
      <w:r>
        <w:rPr>
          <w:rFonts w:hint="eastAsia"/>
          <w:color w:val="auto"/>
        </w:rPr>
        <w:br w:type="page"/>
      </w:r>
      <w:r>
        <w:rPr>
          <w:b/>
          <w:color w:val="auto"/>
          <w:sz w:val="24"/>
        </w:rPr>
        <w:t>格式2-</w:t>
      </w:r>
      <w:r>
        <w:rPr>
          <w:rFonts w:hint="eastAsia"/>
          <w:b/>
          <w:color w:val="auto"/>
          <w:sz w:val="24"/>
          <w:lang w:val="en-US" w:eastAsia="zh-CN"/>
        </w:rPr>
        <w:t>8</w:t>
      </w:r>
    </w:p>
    <w:p>
      <w:pPr>
        <w:spacing w:line="360" w:lineRule="auto"/>
        <w:jc w:val="center"/>
        <w:rPr>
          <w:rFonts w:eastAsia="黑体"/>
          <w:b/>
          <w:color w:val="auto"/>
          <w:sz w:val="32"/>
          <w:szCs w:val="32"/>
        </w:rPr>
      </w:pPr>
    </w:p>
    <w:p>
      <w:pPr>
        <w:spacing w:line="360" w:lineRule="auto"/>
        <w:jc w:val="center"/>
        <w:rPr>
          <w:rFonts w:eastAsia="黑体"/>
          <w:b/>
          <w:color w:val="auto"/>
          <w:sz w:val="32"/>
          <w:szCs w:val="32"/>
        </w:rPr>
      </w:pPr>
      <w:r>
        <w:rPr>
          <w:rFonts w:hint="eastAsia" w:eastAsia="黑体"/>
          <w:b/>
          <w:color w:val="auto"/>
          <w:sz w:val="32"/>
          <w:szCs w:val="32"/>
          <w:lang w:eastAsia="zh-CN"/>
        </w:rPr>
        <w:t>八</w:t>
      </w:r>
      <w:r>
        <w:rPr>
          <w:rFonts w:hint="eastAsia" w:eastAsia="黑体"/>
          <w:b/>
          <w:color w:val="auto"/>
          <w:sz w:val="32"/>
          <w:szCs w:val="32"/>
        </w:rPr>
        <w:t>、供应商类似项目业绩一览表</w:t>
      </w:r>
    </w:p>
    <w:p>
      <w:pPr>
        <w:spacing w:line="360" w:lineRule="auto"/>
        <w:jc w:val="left"/>
        <w:rPr>
          <w:rFonts w:hint="eastAsia" w:eastAsia="黑体"/>
          <w:b/>
          <w:color w:val="auto"/>
          <w:sz w:val="22"/>
          <w:szCs w:val="32"/>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52"/>
        <w:gridCol w:w="1516"/>
        <w:gridCol w:w="1386"/>
        <w:gridCol w:w="1219"/>
        <w:gridCol w:w="1560"/>
        <w:gridCol w:w="1702"/>
        <w:gridCol w:w="1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b/>
                <w:color w:val="auto"/>
                <w:sz w:val="24"/>
              </w:rPr>
            </w:pPr>
            <w:r>
              <w:rPr>
                <w:rFonts w:hint="eastAsia"/>
                <w:b/>
                <w:color w:val="auto"/>
                <w:sz w:val="24"/>
              </w:rPr>
              <w:t>年份</w:t>
            </w:r>
          </w:p>
        </w:tc>
        <w:tc>
          <w:tcPr>
            <w:tcW w:w="1516" w:type="dxa"/>
            <w:noWrap w:val="0"/>
            <w:vAlign w:val="center"/>
          </w:tcPr>
          <w:p>
            <w:pPr>
              <w:contextualSpacing/>
              <w:jc w:val="center"/>
              <w:rPr>
                <w:rFonts w:hint="eastAsia"/>
                <w:b/>
                <w:color w:val="auto"/>
                <w:sz w:val="24"/>
              </w:rPr>
            </w:pPr>
            <w:r>
              <w:rPr>
                <w:rFonts w:hint="eastAsia"/>
                <w:b/>
                <w:color w:val="auto"/>
                <w:sz w:val="24"/>
              </w:rPr>
              <w:t>用户名称</w:t>
            </w:r>
          </w:p>
        </w:tc>
        <w:tc>
          <w:tcPr>
            <w:tcW w:w="1386" w:type="dxa"/>
            <w:noWrap w:val="0"/>
            <w:vAlign w:val="center"/>
          </w:tcPr>
          <w:p>
            <w:pPr>
              <w:contextualSpacing/>
              <w:jc w:val="center"/>
              <w:rPr>
                <w:rFonts w:hint="eastAsia"/>
                <w:b/>
                <w:color w:val="auto"/>
                <w:sz w:val="24"/>
              </w:rPr>
            </w:pPr>
            <w:r>
              <w:rPr>
                <w:rFonts w:hint="eastAsia"/>
                <w:b/>
                <w:color w:val="auto"/>
                <w:sz w:val="24"/>
              </w:rPr>
              <w:t>项目名称</w:t>
            </w:r>
          </w:p>
        </w:tc>
        <w:tc>
          <w:tcPr>
            <w:tcW w:w="1219" w:type="dxa"/>
            <w:noWrap w:val="0"/>
            <w:vAlign w:val="center"/>
          </w:tcPr>
          <w:p>
            <w:pPr>
              <w:contextualSpacing/>
              <w:jc w:val="center"/>
              <w:rPr>
                <w:rFonts w:hint="eastAsia"/>
                <w:b/>
                <w:color w:val="auto"/>
                <w:sz w:val="24"/>
              </w:rPr>
            </w:pPr>
            <w:r>
              <w:rPr>
                <w:rFonts w:hint="eastAsia"/>
                <w:b/>
                <w:color w:val="auto"/>
                <w:sz w:val="24"/>
              </w:rPr>
              <w:t>完成时间</w:t>
            </w:r>
          </w:p>
        </w:tc>
        <w:tc>
          <w:tcPr>
            <w:tcW w:w="1560" w:type="dxa"/>
            <w:noWrap w:val="0"/>
            <w:vAlign w:val="center"/>
          </w:tcPr>
          <w:p>
            <w:pPr>
              <w:contextualSpacing/>
              <w:jc w:val="center"/>
              <w:rPr>
                <w:rFonts w:hint="eastAsia"/>
                <w:b/>
                <w:color w:val="auto"/>
                <w:sz w:val="24"/>
              </w:rPr>
            </w:pPr>
            <w:r>
              <w:rPr>
                <w:rFonts w:hint="eastAsia"/>
                <w:b/>
                <w:color w:val="auto"/>
                <w:sz w:val="24"/>
              </w:rPr>
              <w:t>合同金额</w:t>
            </w:r>
          </w:p>
        </w:tc>
        <w:tc>
          <w:tcPr>
            <w:tcW w:w="1702" w:type="dxa"/>
            <w:noWrap w:val="0"/>
            <w:vAlign w:val="center"/>
          </w:tcPr>
          <w:p>
            <w:pPr>
              <w:contextualSpacing/>
              <w:jc w:val="center"/>
              <w:rPr>
                <w:rFonts w:hint="eastAsia"/>
                <w:b/>
                <w:color w:val="auto"/>
                <w:sz w:val="24"/>
              </w:rPr>
            </w:pPr>
            <w:r>
              <w:rPr>
                <w:rFonts w:hint="eastAsia"/>
                <w:b/>
                <w:color w:val="auto"/>
                <w:sz w:val="24"/>
              </w:rPr>
              <w:t>是否通过验收</w:t>
            </w:r>
          </w:p>
        </w:tc>
        <w:tc>
          <w:tcPr>
            <w:tcW w:w="1386" w:type="dxa"/>
            <w:noWrap w:val="0"/>
            <w:vAlign w:val="center"/>
          </w:tcPr>
          <w:p>
            <w:pPr>
              <w:contextualSpacing/>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bl>
    <w:p>
      <w:pPr>
        <w:spacing w:line="360" w:lineRule="auto"/>
        <w:jc w:val="left"/>
        <w:rPr>
          <w:b/>
          <w:color w:val="auto"/>
          <w:sz w:val="24"/>
        </w:rPr>
      </w:pPr>
    </w:p>
    <w:p>
      <w:pPr>
        <w:spacing w:line="360" w:lineRule="auto"/>
        <w:jc w:val="left"/>
        <w:rPr>
          <w:rFonts w:hint="eastAsia"/>
          <w:b/>
          <w:color w:val="auto"/>
          <w:sz w:val="24"/>
        </w:rPr>
      </w:pPr>
      <w:r>
        <w:rPr>
          <w:rFonts w:hint="eastAsia"/>
          <w:b/>
          <w:color w:val="auto"/>
          <w:sz w:val="24"/>
        </w:rPr>
        <w:t>注：供应商（仅限于供应商自己的）以上业绩需提供有关书面证明材料。“合同金额”需提供合同复印件；“是否通过验收”需提供合同验收合格或用户单位书面证明材料。</w:t>
      </w:r>
    </w:p>
    <w:p>
      <w:pPr>
        <w:spacing w:line="360" w:lineRule="auto"/>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rPr>
          <w:rFonts w:hint="eastAsia" w:eastAsia="宋体"/>
          <w:b/>
          <w:color w:val="auto"/>
          <w:sz w:val="24"/>
          <w:lang w:eastAsia="zh-CN"/>
        </w:rPr>
      </w:pPr>
      <w:bookmarkStart w:id="12" w:name="_Toc436404120"/>
      <w:bookmarkStart w:id="13" w:name="_Toc436385992"/>
      <w:bookmarkStart w:id="14" w:name="_Toc436820890"/>
      <w:bookmarkStart w:id="15" w:name="_Toc307564880"/>
      <w:bookmarkStart w:id="16" w:name="_Toc436410129"/>
      <w:r>
        <w:rPr>
          <w:rFonts w:hint="eastAsia"/>
          <w:color w:val="auto"/>
        </w:rPr>
        <w:br w:type="page"/>
      </w:r>
      <w:bookmarkEnd w:id="12"/>
      <w:bookmarkEnd w:id="13"/>
      <w:bookmarkEnd w:id="14"/>
      <w:bookmarkEnd w:id="15"/>
      <w:bookmarkEnd w:id="16"/>
      <w:r>
        <w:rPr>
          <w:b/>
          <w:color w:val="auto"/>
          <w:sz w:val="24"/>
        </w:rPr>
        <w:t>格式2-</w:t>
      </w:r>
      <w:r>
        <w:rPr>
          <w:rFonts w:hint="eastAsia"/>
          <w:b/>
          <w:color w:val="auto"/>
          <w:sz w:val="24"/>
          <w:lang w:val="en-US" w:eastAsia="zh-CN"/>
        </w:rPr>
        <w:t>9</w:t>
      </w:r>
    </w:p>
    <w:p>
      <w:pPr>
        <w:spacing w:line="360" w:lineRule="auto"/>
        <w:jc w:val="center"/>
        <w:outlineLvl w:val="1"/>
        <w:rPr>
          <w:rFonts w:hint="eastAsia" w:eastAsia="黑体"/>
          <w:b/>
          <w:color w:val="auto"/>
          <w:sz w:val="32"/>
          <w:szCs w:val="32"/>
        </w:rPr>
      </w:pPr>
      <w:r>
        <w:rPr>
          <w:rFonts w:hint="eastAsia" w:eastAsia="黑体"/>
          <w:b/>
          <w:color w:val="auto"/>
          <w:sz w:val="32"/>
          <w:szCs w:val="32"/>
          <w:lang w:eastAsia="zh-CN"/>
        </w:rPr>
        <w:t>九</w:t>
      </w:r>
      <w:r>
        <w:rPr>
          <w:rFonts w:hint="eastAsia" w:eastAsia="黑体"/>
          <w:b/>
          <w:color w:val="auto"/>
          <w:sz w:val="32"/>
          <w:szCs w:val="32"/>
        </w:rPr>
        <w:t>、供应商诚信情况的承诺函</w:t>
      </w:r>
    </w:p>
    <w:p>
      <w:pPr>
        <w:spacing w:line="480" w:lineRule="auto"/>
        <w:rPr>
          <w:rFonts w:hint="eastAsia"/>
          <w:color w:val="auto"/>
          <w:sz w:val="24"/>
        </w:rPr>
      </w:pPr>
      <w:r>
        <w:rPr>
          <w:rFonts w:hint="eastAsia"/>
          <w:bCs/>
          <w:color w:val="auto"/>
          <w:sz w:val="24"/>
          <w:u w:val="single"/>
          <w:lang w:eastAsia="zh-CN"/>
        </w:rPr>
        <w:t>四川省乐至县中医医院</w:t>
      </w:r>
      <w:r>
        <w:rPr>
          <w:rFonts w:hint="eastAsia"/>
          <w:color w:val="auto"/>
          <w:sz w:val="24"/>
        </w:rPr>
        <w:t>：</w:t>
      </w:r>
    </w:p>
    <w:p>
      <w:pPr>
        <w:spacing w:line="480" w:lineRule="auto"/>
        <w:ind w:firstLine="480" w:firstLineChars="200"/>
        <w:rPr>
          <w:rFonts w:hint="eastAsia"/>
          <w:bCs/>
          <w:color w:val="auto"/>
          <w:sz w:val="24"/>
        </w:rPr>
      </w:pPr>
      <w:r>
        <w:rPr>
          <w:rFonts w:hint="eastAsia"/>
          <w:bCs/>
          <w:color w:val="auto"/>
          <w:sz w:val="24"/>
        </w:rPr>
        <w:t>本单位</w:t>
      </w:r>
      <w:r>
        <w:rPr>
          <w:rFonts w:hint="eastAsia"/>
          <w:bCs/>
          <w:color w:val="auto"/>
          <w:sz w:val="24"/>
          <w:u w:val="single"/>
        </w:rPr>
        <w:t xml:space="preserve">                   </w:t>
      </w:r>
      <w:r>
        <w:rPr>
          <w:rFonts w:hint="eastAsia"/>
          <w:bCs/>
          <w:color w:val="auto"/>
          <w:sz w:val="24"/>
        </w:rPr>
        <w:t xml:space="preserve">（供应商名称）参加 </w:t>
      </w:r>
      <w:r>
        <w:rPr>
          <w:rFonts w:hint="eastAsia"/>
          <w:bCs/>
          <w:color w:val="auto"/>
          <w:sz w:val="24"/>
          <w:u w:val="single"/>
        </w:rPr>
        <w:t xml:space="preserve">                     </w:t>
      </w:r>
      <w:r>
        <w:rPr>
          <w:rFonts w:hint="eastAsia"/>
          <w:bCs/>
          <w:color w:val="auto"/>
          <w:sz w:val="24"/>
        </w:rPr>
        <w:t>（项目名称）项目编号：</w:t>
      </w:r>
      <w:r>
        <w:rPr>
          <w:rFonts w:hint="eastAsia"/>
          <w:bCs/>
          <w:color w:val="auto"/>
          <w:sz w:val="24"/>
          <w:u w:val="single"/>
        </w:rPr>
        <w:t xml:space="preserve">                   </w:t>
      </w:r>
      <w:r>
        <w:rPr>
          <w:rFonts w:hint="eastAsia"/>
          <w:bCs/>
          <w:color w:val="auto"/>
          <w:sz w:val="24"/>
        </w:rPr>
        <w:t>的政府采购活动，根据</w:t>
      </w:r>
      <w:r>
        <w:rPr>
          <w:rFonts w:hint="eastAsia"/>
          <w:color w:val="auto"/>
          <w:kern w:val="0"/>
          <w:sz w:val="24"/>
        </w:rPr>
        <w:t>《四川省政府采购当事人诚信管理办法》（川财采[2015]33号）的规定，</w:t>
      </w:r>
      <w:r>
        <w:rPr>
          <w:rFonts w:hint="eastAsia"/>
          <w:bCs/>
          <w:color w:val="auto"/>
          <w:sz w:val="24"/>
        </w:rPr>
        <w:t>现对本单位的诚信情况进行承诺：</w:t>
      </w:r>
    </w:p>
    <w:p>
      <w:pPr>
        <w:spacing w:line="480" w:lineRule="auto"/>
        <w:ind w:firstLine="480" w:firstLineChars="200"/>
        <w:rPr>
          <w:rFonts w:hint="eastAsia"/>
          <w:bCs/>
          <w:color w:val="auto"/>
          <w:sz w:val="24"/>
        </w:rPr>
      </w:pPr>
      <w:r>
        <w:rPr>
          <w:rFonts w:hint="eastAsia"/>
          <w:bCs/>
          <w:color w:val="auto"/>
          <w:sz w:val="24"/>
        </w:rPr>
        <w:t>我单位在参加本次采购活动前被认定失信行为的有</w:t>
      </w:r>
      <w:r>
        <w:rPr>
          <w:rFonts w:hint="eastAsia"/>
          <w:bCs/>
          <w:color w:val="auto"/>
          <w:sz w:val="24"/>
          <w:u w:val="single"/>
        </w:rPr>
        <w:t xml:space="preserve">      </w:t>
      </w:r>
      <w:r>
        <w:rPr>
          <w:rFonts w:hint="eastAsia"/>
          <w:bCs/>
          <w:color w:val="auto"/>
          <w:sz w:val="24"/>
        </w:rPr>
        <w:t>次，认定时间及事项分别是：</w:t>
      </w:r>
    </w:p>
    <w:p>
      <w:pPr>
        <w:spacing w:line="480" w:lineRule="auto"/>
        <w:ind w:firstLine="480" w:firstLineChars="200"/>
        <w:rPr>
          <w:rFonts w:hint="eastAsia"/>
          <w:bCs/>
          <w:color w:val="auto"/>
          <w:sz w:val="24"/>
        </w:rPr>
      </w:pPr>
      <w:r>
        <w:rPr>
          <w:rFonts w:hint="eastAsia"/>
          <w:bCs/>
          <w:color w:val="auto"/>
          <w:sz w:val="24"/>
        </w:rPr>
        <w:t>（一）、</w:t>
      </w:r>
    </w:p>
    <w:p>
      <w:pPr>
        <w:spacing w:line="480" w:lineRule="auto"/>
        <w:ind w:firstLine="480" w:firstLineChars="200"/>
        <w:rPr>
          <w:rFonts w:hint="eastAsia"/>
          <w:bCs/>
          <w:color w:val="auto"/>
          <w:sz w:val="24"/>
        </w:rPr>
      </w:pPr>
      <w:r>
        <w:rPr>
          <w:rFonts w:hint="eastAsia"/>
          <w:bCs/>
          <w:color w:val="auto"/>
          <w:sz w:val="24"/>
        </w:rPr>
        <w:t>…</w:t>
      </w:r>
    </w:p>
    <w:p>
      <w:pPr>
        <w:spacing w:line="480" w:lineRule="auto"/>
        <w:ind w:firstLine="480" w:firstLineChars="200"/>
        <w:rPr>
          <w:rFonts w:hint="eastAsia"/>
          <w:bCs/>
          <w:color w:val="auto"/>
          <w:sz w:val="24"/>
        </w:rPr>
      </w:pPr>
      <w:r>
        <w:rPr>
          <w:rFonts w:hint="eastAsia"/>
          <w:bCs/>
          <w:color w:val="auto"/>
          <w:sz w:val="24"/>
        </w:rPr>
        <w:t>如违反以上承诺，本单位愿承担一切法律责任。</w:t>
      </w:r>
    </w:p>
    <w:p>
      <w:pPr>
        <w:adjustRightInd w:val="0"/>
        <w:spacing w:line="480" w:lineRule="auto"/>
        <w:jc w:val="left"/>
        <w:rPr>
          <w:rFonts w:hint="eastAsia"/>
          <w:color w:val="auto"/>
          <w:sz w:val="24"/>
        </w:rPr>
      </w:pPr>
    </w:p>
    <w:p>
      <w:pPr>
        <w:adjustRightInd w:val="0"/>
        <w:spacing w:line="480" w:lineRule="auto"/>
        <w:jc w:val="left"/>
        <w:rPr>
          <w:rFonts w:hint="eastAsia"/>
          <w:color w:val="auto"/>
          <w:sz w:val="24"/>
        </w:rPr>
      </w:pPr>
    </w:p>
    <w:p>
      <w:pPr>
        <w:adjustRightInd w:val="0"/>
        <w:spacing w:line="48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48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48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spacing w:line="360" w:lineRule="auto"/>
        <w:jc w:val="left"/>
        <w:outlineLvl w:val="1"/>
        <w:rPr>
          <w:rFonts w:hint="eastAsia" w:eastAsia="宋体"/>
          <w:b/>
          <w:color w:val="auto"/>
          <w:sz w:val="24"/>
          <w:lang w:eastAsia="zh-CN"/>
        </w:rPr>
      </w:pPr>
      <w:r>
        <w:rPr>
          <w:color w:val="auto"/>
        </w:rPr>
        <w:br w:type="page"/>
      </w:r>
      <w:r>
        <w:rPr>
          <w:b/>
          <w:color w:val="auto"/>
          <w:sz w:val="24"/>
        </w:rPr>
        <w:t>格式2-1</w:t>
      </w:r>
      <w:r>
        <w:rPr>
          <w:rFonts w:hint="eastAsia"/>
          <w:b/>
          <w:color w:val="auto"/>
          <w:sz w:val="24"/>
          <w:lang w:val="en-US" w:eastAsia="zh-CN"/>
        </w:rPr>
        <w:t>0</w:t>
      </w:r>
    </w:p>
    <w:p>
      <w:pPr>
        <w:spacing w:line="360" w:lineRule="auto"/>
        <w:jc w:val="center"/>
        <w:outlineLvl w:val="1"/>
        <w:rPr>
          <w:rFonts w:hint="eastAsia" w:eastAsia="黑体"/>
          <w:b/>
          <w:color w:val="auto"/>
          <w:sz w:val="32"/>
          <w:szCs w:val="32"/>
          <w:lang w:eastAsia="zh-CN"/>
        </w:rPr>
      </w:pPr>
      <w:r>
        <w:rPr>
          <w:rFonts w:hint="eastAsia" w:eastAsia="黑体"/>
          <w:b/>
          <w:color w:val="auto"/>
          <w:sz w:val="32"/>
          <w:szCs w:val="32"/>
        </w:rPr>
        <w:t>十、供应商类似项目业绩</w:t>
      </w:r>
      <w:r>
        <w:rPr>
          <w:rFonts w:hint="eastAsia" w:eastAsia="黑体"/>
          <w:b/>
          <w:color w:val="auto"/>
          <w:sz w:val="32"/>
          <w:szCs w:val="32"/>
          <w:lang w:eastAsia="zh-CN"/>
        </w:rPr>
        <w:t>合同或证明材料</w:t>
      </w:r>
    </w:p>
    <w:p>
      <w:pPr>
        <w:spacing w:line="360" w:lineRule="auto"/>
        <w:jc w:val="left"/>
        <w:outlineLvl w:val="1"/>
        <w:rPr>
          <w:rFonts w:hint="eastAsia" w:eastAsia="宋体"/>
          <w:b/>
          <w:color w:val="auto"/>
          <w:sz w:val="24"/>
          <w:lang w:eastAsia="zh-CN"/>
        </w:rPr>
      </w:pPr>
      <w:r>
        <w:rPr>
          <w:bCs/>
          <w:color w:val="auto"/>
        </w:rPr>
        <w:br w:type="page"/>
      </w:r>
      <w:r>
        <w:rPr>
          <w:b/>
          <w:color w:val="auto"/>
          <w:sz w:val="24"/>
        </w:rPr>
        <w:t>格式2-1</w:t>
      </w:r>
      <w:r>
        <w:rPr>
          <w:rFonts w:hint="eastAsia"/>
          <w:b/>
          <w:color w:val="auto"/>
          <w:sz w:val="24"/>
          <w:lang w:val="en-US" w:eastAsia="zh-CN"/>
        </w:rPr>
        <w:t>1</w:t>
      </w:r>
    </w:p>
    <w:p>
      <w:pPr>
        <w:spacing w:line="360" w:lineRule="auto"/>
        <w:jc w:val="center"/>
        <w:outlineLvl w:val="1"/>
        <w:rPr>
          <w:rFonts w:hint="eastAsia" w:eastAsia="黑体"/>
          <w:b/>
          <w:color w:val="auto"/>
          <w:sz w:val="32"/>
          <w:szCs w:val="32"/>
          <w:lang w:eastAsia="zh-CN"/>
        </w:rPr>
      </w:pPr>
      <w:bookmarkStart w:id="17" w:name="_Toc520887523"/>
      <w:r>
        <w:rPr>
          <w:rFonts w:hint="eastAsia" w:eastAsia="黑体"/>
          <w:b/>
          <w:color w:val="auto"/>
          <w:sz w:val="32"/>
          <w:szCs w:val="32"/>
        </w:rPr>
        <w:t>十</w:t>
      </w:r>
      <w:r>
        <w:rPr>
          <w:rFonts w:hint="eastAsia" w:eastAsia="黑体"/>
          <w:b/>
          <w:color w:val="auto"/>
          <w:sz w:val="32"/>
          <w:szCs w:val="32"/>
          <w:lang w:eastAsia="zh-CN"/>
        </w:rPr>
        <w:t>一</w:t>
      </w:r>
      <w:r>
        <w:rPr>
          <w:rFonts w:hint="eastAsia" w:eastAsia="黑体"/>
          <w:b/>
          <w:color w:val="auto"/>
          <w:sz w:val="32"/>
          <w:szCs w:val="32"/>
        </w:rPr>
        <w:t>、</w:t>
      </w:r>
      <w:bookmarkEnd w:id="17"/>
      <w:r>
        <w:rPr>
          <w:rFonts w:hint="eastAsia" w:eastAsia="黑体"/>
          <w:b/>
          <w:color w:val="auto"/>
          <w:sz w:val="32"/>
          <w:szCs w:val="32"/>
          <w:lang w:eastAsia="zh-CN"/>
        </w:rPr>
        <w:t>产品彩页、实物外观、服务过程等证明资料</w:t>
      </w:r>
    </w:p>
    <w:p>
      <w:pPr>
        <w:rPr>
          <w:color w:val="auto"/>
        </w:rPr>
      </w:pPr>
    </w:p>
    <w:p>
      <w:pPr>
        <w:pStyle w:val="10"/>
        <w:widowControl w:val="0"/>
        <w:spacing w:line="480" w:lineRule="auto"/>
        <w:ind w:firstLine="480" w:firstLineChars="200"/>
        <w:jc w:val="both"/>
        <w:rPr>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b/>
          <w:bCs/>
          <w:color w:val="auto"/>
          <w:sz w:val="24"/>
          <w:lang w:val="en-US" w:eastAsia="zh-CN"/>
        </w:rPr>
      </w:pPr>
      <w:r>
        <w:rPr>
          <w:rFonts w:hint="eastAsia"/>
          <w:color w:val="auto"/>
          <w:lang w:eastAsia="zh-CN"/>
        </w:rPr>
        <w:t>格式自拟</w:t>
      </w:r>
    </w:p>
    <w:p/>
    <w:p>
      <w:pPr>
        <w:pStyle w:val="2"/>
        <w:rPr>
          <w:rFonts w:hint="eastAsia"/>
          <w:lang w:eastAsia="zh-CN"/>
        </w:rPr>
      </w:pPr>
    </w:p>
    <w:sectPr>
      <w:headerReference r:id="rId3" w:type="default"/>
      <w:footerReference r:id="rId4" w:type="default"/>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t>第</w:t>
    </w:r>
    <w:r>
      <w:fldChar w:fldCharType="begin"/>
    </w:r>
    <w:r>
      <w:instrText xml:space="preserve"> PAGE   \* MERGEFORMAT </w:instrText>
    </w:r>
    <w:r>
      <w:fldChar w:fldCharType="separate"/>
    </w:r>
    <w:r>
      <w:t>4</w:t>
    </w:r>
    <w:r>
      <w:fldChar w:fldCharType="end"/>
    </w:r>
    <w: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hint="eastAsia"/>
        <w:lang w:eastAsia="zh-CN"/>
      </w:rPr>
    </w:pPr>
    <w:r>
      <w:rPr>
        <w:rFonts w:hint="eastAsia" w:ascii="微软雅黑" w:hAnsi="微软雅黑" w:eastAsia="微软雅黑"/>
        <w:szCs w:val="21"/>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MGUwZmRmNmNlNDY4Y2IxNGJlMGIxNGJmNzRhMzMifQ=="/>
  </w:docVars>
  <w:rsids>
    <w:rsidRoot w:val="73BE3DBE"/>
    <w:rsid w:val="00765B27"/>
    <w:rsid w:val="0113452B"/>
    <w:rsid w:val="052676B9"/>
    <w:rsid w:val="070D70B2"/>
    <w:rsid w:val="07FC210E"/>
    <w:rsid w:val="080C4B99"/>
    <w:rsid w:val="08B90724"/>
    <w:rsid w:val="0A505F27"/>
    <w:rsid w:val="0A5F74D4"/>
    <w:rsid w:val="0BF87683"/>
    <w:rsid w:val="0C37754C"/>
    <w:rsid w:val="0DA14A66"/>
    <w:rsid w:val="0EC324BC"/>
    <w:rsid w:val="0ED277F7"/>
    <w:rsid w:val="11C34AC6"/>
    <w:rsid w:val="123B7490"/>
    <w:rsid w:val="12CF1390"/>
    <w:rsid w:val="139F41BE"/>
    <w:rsid w:val="199C7249"/>
    <w:rsid w:val="19B234FC"/>
    <w:rsid w:val="19E24466"/>
    <w:rsid w:val="1A8C0774"/>
    <w:rsid w:val="1C3A108D"/>
    <w:rsid w:val="1C5D4C9E"/>
    <w:rsid w:val="1E563A15"/>
    <w:rsid w:val="204B4278"/>
    <w:rsid w:val="241B7514"/>
    <w:rsid w:val="2732757E"/>
    <w:rsid w:val="28B67424"/>
    <w:rsid w:val="2D5E54C7"/>
    <w:rsid w:val="31D7203F"/>
    <w:rsid w:val="343A6C9E"/>
    <w:rsid w:val="35011425"/>
    <w:rsid w:val="355210DD"/>
    <w:rsid w:val="35D147BF"/>
    <w:rsid w:val="38AA3B82"/>
    <w:rsid w:val="39382F3B"/>
    <w:rsid w:val="39A53E47"/>
    <w:rsid w:val="3AAE3A88"/>
    <w:rsid w:val="3B3A7E7C"/>
    <w:rsid w:val="3B6946AF"/>
    <w:rsid w:val="3E143530"/>
    <w:rsid w:val="3F560594"/>
    <w:rsid w:val="3FAE09D4"/>
    <w:rsid w:val="3FFB783A"/>
    <w:rsid w:val="41913ED7"/>
    <w:rsid w:val="431C1488"/>
    <w:rsid w:val="4450663B"/>
    <w:rsid w:val="45AE3BBD"/>
    <w:rsid w:val="45BE56E6"/>
    <w:rsid w:val="463D02E0"/>
    <w:rsid w:val="483D5EBF"/>
    <w:rsid w:val="496C59AA"/>
    <w:rsid w:val="4A113BF4"/>
    <w:rsid w:val="4B7A5797"/>
    <w:rsid w:val="4C98546D"/>
    <w:rsid w:val="4F827460"/>
    <w:rsid w:val="54CD53FD"/>
    <w:rsid w:val="553710B6"/>
    <w:rsid w:val="560A1482"/>
    <w:rsid w:val="57FE2DBA"/>
    <w:rsid w:val="5B03100B"/>
    <w:rsid w:val="5C337607"/>
    <w:rsid w:val="5D3A13C5"/>
    <w:rsid w:val="5E8C5954"/>
    <w:rsid w:val="62164CF8"/>
    <w:rsid w:val="67FB4A72"/>
    <w:rsid w:val="680D2506"/>
    <w:rsid w:val="685D5648"/>
    <w:rsid w:val="68C22BD8"/>
    <w:rsid w:val="697728DD"/>
    <w:rsid w:val="6E97280B"/>
    <w:rsid w:val="703F06C0"/>
    <w:rsid w:val="73BE3DBE"/>
    <w:rsid w:val="7497197F"/>
    <w:rsid w:val="7510630A"/>
    <w:rsid w:val="79083B29"/>
    <w:rsid w:val="7F832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beforeLines="0" w:after="260" w:afterLines="0" w:line="415" w:lineRule="auto"/>
      <w:outlineLvl w:val="2"/>
    </w:pPr>
    <w:rPr>
      <w:b/>
      <w:bCs/>
      <w:kern w:val="0"/>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after="120"/>
      <w:jc w:val="left"/>
    </w:pPr>
    <w:rPr>
      <w:kern w:val="0"/>
      <w:sz w:val="24"/>
      <w:szCs w:val="24"/>
    </w:rPr>
  </w:style>
  <w:style w:type="paragraph" w:styleId="6">
    <w:name w:val="Body Text Indent"/>
    <w:basedOn w:val="1"/>
    <w:qFormat/>
    <w:uiPriority w:val="0"/>
    <w:pPr>
      <w:ind w:firstLine="630"/>
    </w:pPr>
    <w:rPr>
      <w:sz w:val="32"/>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kern w:val="0"/>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1">
    <w:name w:val="Body Text First Indent"/>
    <w:basedOn w:val="2"/>
    <w:unhideWhenUsed/>
    <w:qFormat/>
    <w:uiPriority w:val="99"/>
    <w:pPr>
      <w:spacing w:line="240" w:lineRule="auto"/>
      <w:ind w:firstLine="420" w:firstLineChars="100"/>
    </w:pPr>
    <w:rPr>
      <w:szCs w:val="22"/>
    </w:rPr>
  </w:style>
  <w:style w:type="table" w:styleId="13">
    <w:name w:val="Table Grid"/>
    <w:basedOn w:val="12"/>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unhideWhenUsed/>
    <w:qFormat/>
    <w:uiPriority w:val="0"/>
    <w:rPr>
      <w:sz w:val="21"/>
      <w:szCs w:val="21"/>
    </w:rPr>
  </w:style>
  <w:style w:type="paragraph" w:customStyle="1" w:styleId="16">
    <w:name w:val="BodyText"/>
    <w:basedOn w:val="1"/>
    <w:next w:val="1"/>
    <w:qFormat/>
    <w:uiPriority w:val="0"/>
    <w:pPr>
      <w:jc w:val="both"/>
      <w:textAlignment w:val="baseline"/>
    </w:pPr>
  </w:style>
  <w:style w:type="paragraph" w:customStyle="1" w:styleId="17">
    <w:name w:val="首行缩进"/>
    <w:basedOn w:val="1"/>
    <w:qFormat/>
    <w:uiPriority w:val="0"/>
    <w:pPr>
      <w:adjustRightInd w:val="0"/>
      <w:snapToGrid w:val="0"/>
    </w:pPr>
    <w:rPr>
      <w:rFonts w:ascii="Times New Roman" w:hAnsi="Times New Roman"/>
      <w:kern w:val="2"/>
      <w:sz w:val="24"/>
      <w:szCs w:val="24"/>
      <w:lang w:val="zh-CN"/>
    </w:rPr>
  </w:style>
  <w:style w:type="paragraph" w:styleId="18">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9">
    <w:name w:val="Default"/>
    <w:qFormat/>
    <w:uiPriority w:val="99"/>
    <w:pPr>
      <w:widowControl w:val="0"/>
      <w:autoSpaceDE w:val="0"/>
      <w:autoSpaceDN w:val="0"/>
      <w:adjustRightInd w:val="0"/>
    </w:pPr>
    <w:rPr>
      <w:rFonts w:ascii="......." w:hAnsi="......." w:eastAsia="......." w:cs="......."/>
      <w:color w:val="000000"/>
      <w:sz w:val="24"/>
      <w:szCs w:val="24"/>
      <w:lang w:val="en-US" w:eastAsia="zh-CN" w:bidi="ar-SA"/>
    </w:rPr>
  </w:style>
  <w:style w:type="character" w:customStyle="1" w:styleId="20">
    <w:name w:val="font71"/>
    <w:basedOn w:val="14"/>
    <w:qFormat/>
    <w:uiPriority w:val="0"/>
    <w:rPr>
      <w:rFonts w:hint="eastAsia" w:ascii="宋体" w:hAnsi="宋体" w:eastAsia="宋体" w:cs="宋体"/>
      <w:b/>
      <w:bCs/>
      <w:color w:val="000000"/>
      <w:sz w:val="32"/>
      <w:szCs w:val="32"/>
      <w:u w:val="none"/>
    </w:rPr>
  </w:style>
  <w:style w:type="character" w:customStyle="1" w:styleId="21">
    <w:name w:val="font41"/>
    <w:basedOn w:val="14"/>
    <w:qFormat/>
    <w:uiPriority w:val="0"/>
    <w:rPr>
      <w:rFonts w:hint="eastAsia" w:ascii="宋体" w:hAnsi="宋体" w:eastAsia="宋体" w:cs="宋体"/>
      <w:b/>
      <w:bCs/>
      <w:color w:val="000000"/>
      <w:sz w:val="24"/>
      <w:szCs w:val="24"/>
      <w:u w:val="none"/>
    </w:rPr>
  </w:style>
  <w:style w:type="character" w:customStyle="1" w:styleId="22">
    <w:name w:val="font11"/>
    <w:basedOn w:val="14"/>
    <w:qFormat/>
    <w:uiPriority w:val="0"/>
    <w:rPr>
      <w:rFonts w:hint="eastAsia" w:ascii="宋体" w:hAnsi="宋体" w:eastAsia="宋体" w:cs="宋体"/>
      <w:color w:val="000000"/>
      <w:sz w:val="24"/>
      <w:szCs w:val="24"/>
      <w:u w:val="none"/>
    </w:rPr>
  </w:style>
  <w:style w:type="paragraph" w:customStyle="1" w:styleId="23">
    <w:name w:val="标题 5（有编号）（绿盟科技）"/>
    <w:basedOn w:val="1"/>
    <w:next w:val="24"/>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10599</Words>
  <Characters>13100</Characters>
  <Lines>0</Lines>
  <Paragraphs>0</Paragraphs>
  <TotalTime>68</TotalTime>
  <ScaleCrop>false</ScaleCrop>
  <LinksUpToDate>false</LinksUpToDate>
  <CharactersWithSpaces>14988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2023-01-30T08:47:00Z</dcterms:created>
  <dc:creator>Administrator</dc:creator>
  <cp:lastModifiedBy>Administrator</cp:lastModifiedBy>
  <dcterms:modified xsi:type="dcterms:W3CDTF">2023-11-22T02:56:06Z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DC2584AE09DB4B31A6354FF1DEA0D182_13</vt:lpwstr>
  </property>
</Properties>
</file>