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ageBreakBefore w:val="0"/>
        <w:widowControl w:val="0"/>
        <w:kinsoku/>
        <w:wordWrap/>
        <w:overflowPunct/>
        <w:topLinePunct w:val="0"/>
        <w:autoSpaceDE/>
        <w:autoSpaceDN/>
        <w:bidi w:val="0"/>
        <w:adjustRightInd/>
        <w:snapToGrid/>
        <w:spacing w:before="0" w:beforeLines="0" w:after="0" w:afterLines="0" w:line="460" w:lineRule="exact"/>
        <w:ind w:left="0" w:firstLine="640" w:firstLineChars="200"/>
        <w:jc w:val="center"/>
        <w:textAlignment w:val="auto"/>
        <w:rPr>
          <w:rFonts w:hint="eastAsia" w:ascii="方正黑体简体" w:hAnsi="方正黑体简体" w:eastAsia="方正黑体简体" w:cs="方正黑体简体"/>
          <w:b w:val="0"/>
          <w:bCs w:val="0"/>
          <w:color w:val="000000"/>
          <w:highlight w:val="none"/>
          <w14:shadow w14:blurRad="50800" w14:dist="38100" w14:dir="2700000" w14:sx="100000" w14:sy="100000" w14:kx="0" w14:ky="0" w14:algn="tl">
            <w14:srgbClr w14:val="000000">
              <w14:alpha w14:val="60000"/>
            </w14:srgbClr>
          </w14:shadow>
        </w:rPr>
      </w:pPr>
    </w:p>
    <w:p>
      <w:pPr>
        <w:pStyle w:val="5"/>
        <w:pageBreakBefore w:val="0"/>
        <w:widowControl w:val="0"/>
        <w:kinsoku/>
        <w:wordWrap/>
        <w:overflowPunct/>
        <w:topLinePunct w:val="0"/>
        <w:autoSpaceDE/>
        <w:autoSpaceDN/>
        <w:bidi w:val="0"/>
        <w:adjustRightInd/>
        <w:snapToGrid/>
        <w:spacing w:before="0" w:beforeLines="0" w:after="0" w:afterLines="0" w:line="460" w:lineRule="exact"/>
        <w:ind w:left="0" w:firstLine="640" w:firstLineChars="200"/>
        <w:jc w:val="center"/>
        <w:textAlignment w:val="auto"/>
        <w:rPr>
          <w:rFonts w:hint="eastAsia" w:ascii="方正黑体简体" w:hAnsi="方正黑体简体" w:eastAsia="方正黑体简体" w:cs="方正黑体简体"/>
          <w:b w:val="0"/>
          <w:bCs w:val="0"/>
          <w:color w:val="000000"/>
          <w:highlight w:val="yellow"/>
          <w:lang w:eastAsia="zh-CN"/>
          <w14:shadow w14:blurRad="50800" w14:dist="38100" w14:dir="2700000" w14:sx="100000" w14:sy="100000" w14:kx="0" w14:ky="0" w14:algn="tl">
            <w14:srgbClr w14:val="000000">
              <w14:alpha w14:val="60000"/>
            </w14:srgbClr>
          </w14:shadow>
        </w:rPr>
      </w:pPr>
      <w:r>
        <w:rPr>
          <w:rFonts w:hint="eastAsia" w:ascii="方正黑体简体" w:hAnsi="方正黑体简体" w:eastAsia="方正黑体简体" w:cs="方正黑体简体"/>
          <w:b w:val="0"/>
          <w:bCs w:val="0"/>
          <w:color w:val="000000"/>
          <w:highlight w:val="none"/>
          <w14:shadow w14:blurRad="50800" w14:dist="38100" w14:dir="2700000" w14:sx="100000" w14:sy="100000" w14:kx="0" w14:ky="0" w14:algn="tl">
            <w14:srgbClr w14:val="000000">
              <w14:alpha w14:val="60000"/>
            </w14:srgbClr>
          </w14:shadow>
        </w:rPr>
        <w:t>第</w:t>
      </w:r>
      <w:r>
        <w:rPr>
          <w:rFonts w:hint="eastAsia" w:ascii="方正黑体简体" w:hAnsi="方正黑体简体" w:eastAsia="方正黑体简体" w:cs="方正黑体简体"/>
          <w:b w:val="0"/>
          <w:bCs w:val="0"/>
          <w:color w:val="000000"/>
          <w:highlight w:val="none"/>
          <w:lang w:eastAsia="zh-CN"/>
          <w14:shadow w14:blurRad="50800" w14:dist="38100" w14:dir="2700000" w14:sx="100000" w14:sy="100000" w14:kx="0" w14:ky="0" w14:algn="tl">
            <w14:srgbClr w14:val="000000">
              <w14:alpha w14:val="60000"/>
            </w14:srgbClr>
          </w14:shadow>
        </w:rPr>
        <w:t>一</w:t>
      </w:r>
      <w:r>
        <w:rPr>
          <w:rFonts w:hint="eastAsia" w:ascii="方正黑体简体" w:hAnsi="方正黑体简体" w:eastAsia="方正黑体简体" w:cs="方正黑体简体"/>
          <w:b w:val="0"/>
          <w:bCs w:val="0"/>
          <w:color w:val="000000"/>
          <w:highlight w:val="none"/>
          <w14:shadow w14:blurRad="50800" w14:dist="38100" w14:dir="2700000" w14:sx="100000" w14:sy="100000" w14:kx="0" w14:ky="0" w14:algn="tl">
            <w14:srgbClr w14:val="000000">
              <w14:alpha w14:val="60000"/>
            </w14:srgbClr>
          </w14:shadow>
        </w:rPr>
        <w:t>部分 项目</w:t>
      </w:r>
      <w:r>
        <w:rPr>
          <w:rFonts w:hint="eastAsia" w:ascii="方正黑体简体" w:hAnsi="方正黑体简体" w:eastAsia="方正黑体简体" w:cs="方正黑体简体"/>
          <w:b w:val="0"/>
          <w:bCs w:val="0"/>
          <w:color w:val="000000"/>
          <w:highlight w:val="none"/>
          <w:lang w:val="en-US" w:eastAsia="zh-CN"/>
          <w14:shadow w14:blurRad="50800" w14:dist="38100" w14:dir="2700000" w14:sx="100000" w14:sy="100000" w14:kx="0" w14:ky="0" w14:algn="tl">
            <w14:srgbClr w14:val="000000">
              <w14:alpha w14:val="60000"/>
            </w14:srgbClr>
          </w14:shadow>
        </w:rPr>
        <w:t>技术、服务</w:t>
      </w:r>
      <w:r>
        <w:rPr>
          <w:rFonts w:hint="eastAsia" w:ascii="方正黑体简体" w:hAnsi="方正黑体简体" w:eastAsia="方正黑体简体" w:cs="方正黑体简体"/>
          <w:b w:val="0"/>
          <w:bCs w:val="0"/>
          <w:color w:val="000000"/>
          <w:highlight w:val="none"/>
          <w14:shadow w14:blurRad="50800" w14:dist="38100" w14:dir="2700000" w14:sx="100000" w14:sy="100000" w14:kx="0" w14:ky="0" w14:algn="tl">
            <w14:srgbClr w14:val="000000">
              <w14:alpha w14:val="60000"/>
            </w14:srgbClr>
          </w14:shadow>
        </w:rPr>
        <w:t>及商务要求</w:t>
      </w:r>
    </w:p>
    <w:p>
      <w:pPr>
        <w:pStyle w:val="5"/>
        <w:pageBreakBefore w:val="0"/>
        <w:widowControl w:val="0"/>
        <w:kinsoku/>
        <w:wordWrap/>
        <w:overflowPunct/>
        <w:topLinePunct w:val="0"/>
        <w:autoSpaceDE/>
        <w:autoSpaceDN/>
        <w:bidi w:val="0"/>
        <w:adjustRightInd/>
        <w:snapToGrid/>
        <w:spacing w:before="0" w:beforeLines="0" w:after="0" w:afterLines="0" w:line="460" w:lineRule="exact"/>
        <w:ind w:left="0" w:firstLine="643" w:firstLineChars="200"/>
        <w:jc w:val="center"/>
        <w:textAlignment w:val="auto"/>
        <w:rPr>
          <w:rFonts w:hint="eastAsia" w:ascii="方正黑体简体" w:hAnsi="方正黑体简体" w:eastAsia="方正黑体简体" w:cs="方正黑体简体"/>
          <w:b/>
          <w:bCs/>
          <w:color w:val="000000"/>
          <w:highlight w:val="none"/>
          <w:lang w:eastAsia="zh-CN"/>
          <w14:shadow w14:blurRad="50800" w14:dist="38100" w14:dir="2700000" w14:sx="100000" w14:sy="100000" w14:kx="0" w14:ky="0" w14:algn="tl">
            <w14:srgbClr w14:val="000000">
              <w14:alpha w14:val="60000"/>
            </w14:srgbClr>
          </w14:shadow>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rPr>
      </w:pPr>
      <w:r>
        <w:rPr>
          <w:rFonts w:hint="eastAsia" w:ascii="方正黑体简体" w:hAnsi="方正黑体简体" w:eastAsia="方正黑体简体" w:cs="方正黑体简体"/>
          <w:b w:val="0"/>
          <w:bCs/>
          <w:color w:val="000000"/>
          <w:sz w:val="24"/>
          <w:szCs w:val="24"/>
          <w:highlight w:val="none"/>
          <w:lang w:eastAsia="zh-CN"/>
        </w:rPr>
        <w:t>一</w:t>
      </w:r>
      <w:r>
        <w:rPr>
          <w:rFonts w:hint="eastAsia" w:ascii="方正黑体简体" w:hAnsi="方正黑体简体" w:eastAsia="方正黑体简体" w:cs="方正黑体简体"/>
          <w:b w:val="0"/>
          <w:bCs/>
          <w:color w:val="000000"/>
          <w:sz w:val="24"/>
          <w:szCs w:val="24"/>
          <w:highlight w:val="none"/>
        </w:rPr>
        <w:t>、项目名称：</w:t>
      </w:r>
      <w:r>
        <w:rPr>
          <w:rFonts w:hint="eastAsia" w:ascii="仿宋" w:hAnsi="仿宋" w:eastAsia="仿宋" w:cs="仿宋"/>
          <w:color w:val="000000"/>
          <w:sz w:val="24"/>
          <w:szCs w:val="24"/>
          <w:highlight w:val="none"/>
          <w:lang w:eastAsia="zh-CN"/>
        </w:rPr>
        <w:t>乐至县中医医院病区</w:t>
      </w:r>
      <w:bookmarkStart w:id="1" w:name="_GoBack"/>
      <w:bookmarkEnd w:id="1"/>
      <w:r>
        <w:rPr>
          <w:rFonts w:hint="eastAsia" w:ascii="仿宋" w:hAnsi="仿宋" w:eastAsia="仿宋" w:cs="仿宋"/>
          <w:color w:val="000000"/>
          <w:sz w:val="24"/>
          <w:szCs w:val="24"/>
          <w:highlight w:val="none"/>
          <w:lang w:eastAsia="zh-CN"/>
        </w:rPr>
        <w:t>木门采购及安装项目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yellow"/>
          <w:lang w:eastAsia="zh-CN"/>
        </w:rPr>
      </w:pPr>
      <w:r>
        <w:rPr>
          <w:rFonts w:hint="eastAsia" w:ascii="方正黑体简体" w:hAnsi="方正黑体简体" w:eastAsia="方正黑体简体" w:cs="方正黑体简体"/>
          <w:b w:val="0"/>
          <w:bCs/>
          <w:color w:val="000000"/>
          <w:sz w:val="24"/>
          <w:szCs w:val="24"/>
          <w:highlight w:val="none"/>
          <w:lang w:eastAsia="zh-CN"/>
        </w:rPr>
        <w:t>二、</w:t>
      </w:r>
      <w:r>
        <w:rPr>
          <w:rFonts w:hint="eastAsia" w:ascii="方正黑体简体" w:hAnsi="方正黑体简体" w:eastAsia="方正黑体简体" w:cs="方正黑体简体"/>
          <w:b w:val="0"/>
          <w:bCs/>
          <w:color w:val="000000"/>
          <w:sz w:val="24"/>
          <w:szCs w:val="24"/>
          <w:highlight w:val="none"/>
          <w:lang w:val="en-US" w:eastAsia="zh-CN"/>
        </w:rPr>
        <w:t>预算金额及最高限价</w:t>
      </w:r>
      <w:r>
        <w:rPr>
          <w:rFonts w:hint="eastAsia" w:ascii="方正黑体简体" w:hAnsi="方正黑体简体" w:eastAsia="方正黑体简体" w:cs="方正黑体简体"/>
          <w:b w:val="0"/>
          <w:bCs/>
          <w:color w:val="000000"/>
          <w:sz w:val="24"/>
          <w:szCs w:val="24"/>
          <w:highlight w:val="none"/>
          <w:lang w:eastAsia="zh-CN"/>
        </w:rPr>
        <w:t>：</w:t>
      </w:r>
      <w:r>
        <w:rPr>
          <w:rFonts w:hint="eastAsia" w:ascii="仿宋" w:hAnsi="仿宋" w:eastAsia="仿宋" w:cs="仿宋"/>
          <w:color w:val="000000"/>
          <w:sz w:val="24"/>
          <w:szCs w:val="24"/>
          <w:highlight w:val="none"/>
          <w:lang w:val="en-US" w:eastAsia="zh-CN"/>
        </w:rPr>
        <w:t>人民币115500元，最高限价：115000元</w:t>
      </w:r>
      <w:r>
        <w:rPr>
          <w:rFonts w:hint="eastAsia" w:ascii="仿宋" w:hAnsi="仿宋" w:eastAsia="仿宋" w:cs="仿宋"/>
          <w:color w:val="00000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color w:val="000000"/>
          <w:sz w:val="24"/>
          <w:szCs w:val="24"/>
          <w:lang w:eastAsia="zh-CN"/>
        </w:rPr>
      </w:pPr>
      <w:r>
        <w:rPr>
          <w:rFonts w:hint="eastAsia" w:ascii="方正黑体简体" w:hAnsi="方正黑体简体" w:eastAsia="方正黑体简体" w:cs="方正黑体简体"/>
          <w:b w:val="0"/>
          <w:bCs/>
          <w:color w:val="000000"/>
          <w:sz w:val="24"/>
          <w:szCs w:val="24"/>
          <w:lang w:eastAsia="zh-CN"/>
        </w:rPr>
        <w:t>三、项目内容：</w:t>
      </w:r>
    </w:p>
    <w:tbl>
      <w:tblPr>
        <w:tblStyle w:val="13"/>
        <w:tblW w:w="7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2358"/>
        <w:gridCol w:w="1000"/>
        <w:gridCol w:w="3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60"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黑体简体" w:hAnsi="方正黑体简体" w:eastAsia="方正黑体简体" w:cs="方正黑体简体"/>
                <w:b w:val="0"/>
                <w:bCs/>
                <w:color w:val="auto"/>
                <w:kern w:val="2"/>
                <w:sz w:val="24"/>
                <w:szCs w:val="24"/>
                <w:lang w:val="en-US" w:eastAsia="zh-CN" w:bidi="ar-SA"/>
              </w:rPr>
            </w:pPr>
            <w:r>
              <w:rPr>
                <w:rFonts w:hint="eastAsia" w:ascii="方正黑体简体" w:hAnsi="方正黑体简体" w:eastAsia="方正黑体简体" w:cs="方正黑体简体"/>
                <w:b w:val="0"/>
                <w:bCs/>
                <w:color w:val="auto"/>
                <w:kern w:val="2"/>
                <w:sz w:val="24"/>
                <w:szCs w:val="24"/>
                <w:lang w:val="en-US" w:eastAsia="zh-CN" w:bidi="ar-SA"/>
              </w:rPr>
              <w:t>序号</w:t>
            </w:r>
          </w:p>
        </w:tc>
        <w:tc>
          <w:tcPr>
            <w:tcW w:w="2358"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黑体简体" w:hAnsi="方正黑体简体" w:eastAsia="方正黑体简体" w:cs="方正黑体简体"/>
                <w:b w:val="0"/>
                <w:bCs/>
                <w:color w:val="auto"/>
                <w:kern w:val="2"/>
                <w:sz w:val="24"/>
                <w:szCs w:val="24"/>
                <w:lang w:val="en-US" w:eastAsia="zh-CN" w:bidi="ar-SA"/>
              </w:rPr>
            </w:pPr>
            <w:r>
              <w:rPr>
                <w:rFonts w:hint="eastAsia" w:ascii="方正黑体简体" w:hAnsi="方正黑体简体" w:eastAsia="方正黑体简体" w:cs="方正黑体简体"/>
                <w:b w:val="0"/>
                <w:bCs/>
                <w:color w:val="auto"/>
                <w:kern w:val="2"/>
                <w:sz w:val="24"/>
                <w:szCs w:val="24"/>
                <w:lang w:val="en-US" w:eastAsia="zh-CN" w:bidi="ar-SA"/>
              </w:rPr>
              <w:t>名 称</w:t>
            </w:r>
          </w:p>
        </w:tc>
        <w:tc>
          <w:tcPr>
            <w:tcW w:w="1000"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黑体简体" w:hAnsi="方正黑体简体" w:eastAsia="方正黑体简体" w:cs="方正黑体简体"/>
                <w:b w:val="0"/>
                <w:bCs/>
                <w:color w:val="auto"/>
                <w:kern w:val="2"/>
                <w:sz w:val="24"/>
                <w:szCs w:val="24"/>
                <w:lang w:val="en-US" w:eastAsia="zh-CN" w:bidi="ar-SA"/>
              </w:rPr>
            </w:pPr>
            <w:r>
              <w:rPr>
                <w:rFonts w:hint="eastAsia" w:ascii="方正黑体简体" w:hAnsi="方正黑体简体" w:eastAsia="方正黑体简体" w:cs="方正黑体简体"/>
                <w:b w:val="0"/>
                <w:bCs/>
                <w:color w:val="auto"/>
                <w:kern w:val="2"/>
                <w:sz w:val="24"/>
                <w:szCs w:val="24"/>
                <w:lang w:val="en-US" w:eastAsia="zh-CN" w:bidi="ar-SA"/>
              </w:rPr>
              <w:t>数量</w:t>
            </w:r>
          </w:p>
        </w:tc>
        <w:tc>
          <w:tcPr>
            <w:tcW w:w="3183"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黑体简体" w:hAnsi="方正黑体简体" w:eastAsia="方正黑体简体" w:cs="方正黑体简体"/>
                <w:b w:val="0"/>
                <w:bCs/>
                <w:color w:val="auto"/>
                <w:kern w:val="2"/>
                <w:sz w:val="24"/>
                <w:szCs w:val="24"/>
                <w:lang w:val="en-US" w:eastAsia="zh-CN" w:bidi="ar-SA"/>
              </w:rPr>
            </w:pPr>
            <w:r>
              <w:rPr>
                <w:rFonts w:hint="eastAsia" w:ascii="方正黑体简体" w:hAnsi="方正黑体简体" w:eastAsia="方正黑体简体" w:cs="方正黑体简体"/>
                <w:b w:val="0"/>
                <w:bCs/>
                <w:color w:val="auto"/>
                <w:kern w:val="2"/>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760"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1</w:t>
            </w:r>
          </w:p>
        </w:tc>
        <w:tc>
          <w:tcPr>
            <w:tcW w:w="2358"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color w:val="000000"/>
                <w:sz w:val="24"/>
                <w:szCs w:val="24"/>
                <w:highlight w:val="none"/>
                <w:lang w:eastAsia="zh-CN"/>
              </w:rPr>
              <w:t>病房木门（含门套）</w:t>
            </w:r>
          </w:p>
        </w:tc>
        <w:tc>
          <w:tcPr>
            <w:tcW w:w="1000"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55樘</w:t>
            </w:r>
          </w:p>
        </w:tc>
        <w:tc>
          <w:tcPr>
            <w:tcW w:w="3183"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Cs/>
                <w:color w:val="auto"/>
                <w:kern w:val="2"/>
                <w:sz w:val="24"/>
                <w:szCs w:val="24"/>
                <w:lang w:val="en-US" w:eastAsia="zh-CN" w:bidi="ar-SA"/>
              </w:rPr>
            </w:pPr>
            <w:r>
              <w:rPr>
                <w:rFonts w:hint="eastAsia" w:ascii="方正仿宋简体" w:hAnsi="方正仿宋简体" w:eastAsia="方正仿宋简体" w:cs="方正仿宋简体"/>
                <w:sz w:val="28"/>
                <w:szCs w:val="28"/>
                <w:lang w:val="en-US" w:eastAsia="zh-CN"/>
              </w:rPr>
              <w:t>含旧门拆卸、安装</w:t>
            </w:r>
            <w:r>
              <w:rPr>
                <w:rFonts w:hint="eastAsia" w:ascii="方正仿宋简体" w:hAnsi="方正仿宋简体" w:eastAsia="方正仿宋简体" w:cs="方正仿宋简体"/>
                <w:sz w:val="28"/>
                <w:szCs w:val="28"/>
                <w:highlight w:val="none"/>
                <w:lang w:val="en-US" w:eastAsia="zh-CN"/>
              </w:rPr>
              <w:t>及</w:t>
            </w:r>
            <w:r>
              <w:rPr>
                <w:rFonts w:hint="eastAsia" w:ascii="方正仿宋简体" w:hAnsi="方正仿宋简体" w:eastAsia="方正仿宋简体" w:cs="方正仿宋简体"/>
                <w:sz w:val="28"/>
                <w:szCs w:val="28"/>
                <w:lang w:val="en-US" w:eastAsia="zh-CN"/>
              </w:rPr>
              <w:t>废渣处理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760"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Cs/>
                <w:color w:val="auto"/>
                <w:kern w:val="2"/>
                <w:sz w:val="24"/>
                <w:szCs w:val="24"/>
                <w:lang w:val="en-US" w:eastAsia="zh-CN" w:bidi="ar-SA"/>
              </w:rPr>
            </w:pPr>
            <w:bookmarkStart w:id="0" w:name="_Toc495588494"/>
            <w:r>
              <w:rPr>
                <w:rFonts w:hint="eastAsia" w:ascii="仿宋" w:hAnsi="仿宋" w:eastAsia="仿宋" w:cs="仿宋"/>
                <w:bCs/>
                <w:color w:val="auto"/>
                <w:kern w:val="2"/>
                <w:sz w:val="24"/>
                <w:szCs w:val="24"/>
                <w:lang w:val="en-US" w:eastAsia="zh-CN" w:bidi="ar-SA"/>
              </w:rPr>
              <w:t>2</w:t>
            </w:r>
          </w:p>
        </w:tc>
        <w:tc>
          <w:tcPr>
            <w:tcW w:w="2358"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原有木门维修</w:t>
            </w:r>
          </w:p>
        </w:tc>
        <w:tc>
          <w:tcPr>
            <w:tcW w:w="1000"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10樘</w:t>
            </w:r>
          </w:p>
        </w:tc>
        <w:tc>
          <w:tcPr>
            <w:tcW w:w="3183"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维修内容为木门表面、门套、合页、锁具等</w:t>
            </w:r>
          </w:p>
        </w:tc>
      </w:tr>
    </w:tbl>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eastAsia" w:ascii="方正黑体简体" w:hAnsi="方正黑体简体" w:eastAsia="方正黑体简体" w:cs="方正黑体简体"/>
          <w:b w:val="0"/>
          <w:bCs/>
          <w:color w:val="000000"/>
          <w:sz w:val="24"/>
          <w:szCs w:val="24"/>
          <w:lang w:val="en-US" w:eastAsia="zh-CN"/>
        </w:rPr>
        <w:t>四、</w:t>
      </w:r>
      <w:r>
        <w:rPr>
          <w:rFonts w:hint="eastAsia" w:ascii="方正黑体简体" w:hAnsi="方正黑体简体" w:eastAsia="方正黑体简体" w:cs="方正黑体简体"/>
          <w:b w:val="0"/>
          <w:bCs/>
          <w:color w:val="000000"/>
          <w:sz w:val="24"/>
          <w:szCs w:val="24"/>
          <w:highlight w:val="none"/>
          <w:lang w:val="en-US" w:eastAsia="zh-CN"/>
        </w:rPr>
        <w:t>技术参数要求：</w:t>
      </w:r>
    </w:p>
    <w:bookmarkEnd w:id="0"/>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val="0"/>
          <w:bCs/>
          <w:color w:val="000000"/>
          <w:sz w:val="24"/>
          <w:szCs w:val="24"/>
          <w:highlight w:val="none"/>
          <w:lang w:val="en-US" w:eastAsia="zh-CN"/>
        </w:rPr>
        <w:t>1.</w:t>
      </w:r>
      <w:r>
        <w:rPr>
          <w:rFonts w:hint="eastAsia" w:ascii="仿宋" w:hAnsi="仿宋" w:eastAsia="仿宋" w:cs="仿宋"/>
          <w:sz w:val="24"/>
          <w:szCs w:val="24"/>
          <w:lang w:eastAsia="zh-CN"/>
        </w:rPr>
        <w:t>本项目采购木门</w:t>
      </w:r>
      <w:r>
        <w:rPr>
          <w:rFonts w:hint="eastAsia" w:ascii="仿宋" w:hAnsi="仿宋" w:eastAsia="仿宋" w:cs="仿宋"/>
          <w:sz w:val="24"/>
          <w:szCs w:val="24"/>
        </w:rPr>
        <w:t>为子母门，尺寸约为：内空尺寸耳门宽300</w:t>
      </w:r>
      <w:r>
        <w:rPr>
          <w:rFonts w:hint="eastAsia" w:ascii="仿宋" w:hAnsi="仿宋" w:eastAsia="仿宋" w:cs="仿宋"/>
          <w:sz w:val="24"/>
          <w:szCs w:val="24"/>
          <w:lang w:val="en-US" w:eastAsia="zh-CN"/>
        </w:rPr>
        <w:t>mm</w:t>
      </w:r>
      <w:r>
        <w:rPr>
          <w:rFonts w:hint="eastAsia" w:ascii="仿宋" w:hAnsi="仿宋" w:eastAsia="仿宋" w:cs="仿宋"/>
          <w:sz w:val="24"/>
          <w:szCs w:val="24"/>
        </w:rPr>
        <w:t>，木门</w:t>
      </w:r>
      <w:r>
        <w:rPr>
          <w:rFonts w:hint="eastAsia" w:ascii="仿宋" w:hAnsi="仿宋" w:eastAsia="仿宋" w:cs="仿宋"/>
          <w:sz w:val="24"/>
          <w:szCs w:val="24"/>
          <w:lang w:eastAsia="zh-CN"/>
        </w:rPr>
        <w:t>宽</w:t>
      </w:r>
      <w:r>
        <w:rPr>
          <w:rFonts w:hint="eastAsia" w:ascii="仿宋" w:hAnsi="仿宋" w:eastAsia="仿宋" w:cs="仿宋"/>
          <w:sz w:val="24"/>
          <w:szCs w:val="24"/>
        </w:rPr>
        <w:t>780</w:t>
      </w:r>
      <w:r>
        <w:rPr>
          <w:rFonts w:hint="eastAsia" w:ascii="仿宋" w:hAnsi="仿宋" w:eastAsia="仿宋" w:cs="仿宋"/>
          <w:sz w:val="24"/>
          <w:szCs w:val="24"/>
          <w:lang w:val="en-US" w:eastAsia="zh-CN"/>
        </w:rPr>
        <w:t>mm</w:t>
      </w:r>
      <w:r>
        <w:rPr>
          <w:rFonts w:hint="eastAsia" w:ascii="仿宋" w:hAnsi="仿宋" w:eastAsia="仿宋" w:cs="仿宋"/>
          <w:sz w:val="24"/>
          <w:szCs w:val="24"/>
        </w:rPr>
        <w:t>，高度1960</w:t>
      </w:r>
      <w:r>
        <w:rPr>
          <w:rFonts w:hint="eastAsia" w:ascii="仿宋" w:hAnsi="仿宋" w:eastAsia="仿宋" w:cs="仿宋"/>
          <w:sz w:val="24"/>
          <w:szCs w:val="24"/>
          <w:lang w:val="en-US" w:eastAsia="zh-CN"/>
        </w:rPr>
        <w:t>mm，</w:t>
      </w:r>
      <w:r>
        <w:rPr>
          <w:rFonts w:hint="eastAsia" w:ascii="仿宋" w:hAnsi="仿宋" w:eastAsia="仿宋" w:cs="仿宋"/>
          <w:sz w:val="24"/>
          <w:szCs w:val="24"/>
        </w:rPr>
        <w:t>厚度</w:t>
      </w:r>
      <w:r>
        <w:rPr>
          <w:rFonts w:hint="eastAsia" w:ascii="仿宋" w:hAnsi="仿宋" w:eastAsia="仿宋" w:cs="仿宋"/>
          <w:sz w:val="24"/>
          <w:szCs w:val="24"/>
          <w:highlight w:val="none"/>
        </w:rPr>
        <w:t>40</w:t>
      </w:r>
      <w:r>
        <w:rPr>
          <w:rFonts w:hint="eastAsia" w:ascii="仿宋" w:hAnsi="仿宋" w:eastAsia="仿宋" w:cs="仿宋"/>
          <w:sz w:val="24"/>
          <w:szCs w:val="24"/>
          <w:highlight w:val="none"/>
          <w:lang w:val="en-US" w:eastAsia="zh-CN"/>
        </w:rPr>
        <w:t>mm</w:t>
      </w:r>
      <w:r>
        <w:rPr>
          <w:rFonts w:hint="eastAsia" w:ascii="仿宋" w:hAnsi="仿宋" w:eastAsia="仿宋" w:cs="仿宋"/>
          <w:sz w:val="24"/>
          <w:szCs w:val="24"/>
          <w:highlight w:val="none"/>
        </w:rPr>
        <w:t>。</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rPr>
        <w:t>实际尺寸</w:t>
      </w:r>
      <w:r>
        <w:rPr>
          <w:rFonts w:hint="eastAsia" w:ascii="仿宋" w:hAnsi="仿宋" w:eastAsia="仿宋" w:cs="仿宋"/>
          <w:b/>
          <w:bCs/>
          <w:sz w:val="24"/>
          <w:szCs w:val="24"/>
          <w:highlight w:val="none"/>
          <w:lang w:eastAsia="zh-CN"/>
        </w:rPr>
        <w:t>由投标人自行测量）</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2、木门材质使用松木木屑经过高压压制而成，含水率7%-8%，不易变形</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提供整门检测报告达到WB/T1024-2006、GB18584-2001标准）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highlight w:val="none"/>
          <w:lang w:val="en-US" w:eastAsia="zh-CN"/>
        </w:rPr>
        <w:t>3、木门内部</w:t>
      </w:r>
      <w:r>
        <w:rPr>
          <w:rFonts w:hint="eastAsia" w:ascii="仿宋" w:hAnsi="仿宋" w:eastAsia="仿宋" w:cs="仿宋"/>
          <w:sz w:val="24"/>
          <w:szCs w:val="24"/>
          <w:highlight w:val="none"/>
        </w:rPr>
        <w:t>采用洞桥填充方式，</w:t>
      </w:r>
      <w:r>
        <w:rPr>
          <w:rFonts w:hint="eastAsia" w:ascii="仿宋" w:hAnsi="仿宋" w:eastAsia="仿宋" w:cs="仿宋"/>
          <w:sz w:val="24"/>
          <w:szCs w:val="24"/>
        </w:rPr>
        <w:t>通过高温热压做成独特的管状结构，通过实木刨削改变木材内应力，使门具有足够的强度和硬度，抗击打、抗压力强。</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rPr>
        <w:t>、</w:t>
      </w:r>
      <w:r>
        <w:rPr>
          <w:rFonts w:hint="eastAsia" w:ascii="仿宋" w:hAnsi="仿宋" w:eastAsia="仿宋" w:cs="仿宋"/>
          <w:sz w:val="24"/>
          <w:szCs w:val="24"/>
          <w:lang w:eastAsia="zh-CN"/>
        </w:rPr>
        <w:t>采用不锈钢把手锁具。</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bCs/>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、木门厚度40</w:t>
      </w:r>
      <w:r>
        <w:rPr>
          <w:rFonts w:hint="eastAsia" w:ascii="仿宋" w:hAnsi="仿宋" w:eastAsia="仿宋" w:cs="仿宋"/>
          <w:sz w:val="24"/>
          <w:szCs w:val="24"/>
          <w:lang w:val="en-US" w:eastAsia="zh-CN"/>
        </w:rPr>
        <w:t>mm</w:t>
      </w:r>
      <w:r>
        <w:rPr>
          <w:rFonts w:hint="eastAsia" w:ascii="仿宋" w:hAnsi="仿宋" w:eastAsia="仿宋" w:cs="仿宋"/>
          <w:sz w:val="24"/>
          <w:szCs w:val="24"/>
        </w:rPr>
        <w:t>，具有良好的</w:t>
      </w:r>
      <w:r>
        <w:rPr>
          <w:rFonts w:hint="eastAsia" w:ascii="仿宋" w:hAnsi="仿宋" w:eastAsia="仿宋" w:cs="仿宋"/>
          <w:sz w:val="24"/>
          <w:szCs w:val="24"/>
          <w:lang w:eastAsia="zh-CN"/>
        </w:rPr>
        <w:t>保温、</w:t>
      </w:r>
      <w:r>
        <w:rPr>
          <w:rFonts w:hint="eastAsia" w:ascii="仿宋" w:hAnsi="仿宋" w:eastAsia="仿宋" w:cs="仿宋"/>
          <w:sz w:val="24"/>
          <w:szCs w:val="24"/>
        </w:rPr>
        <w:t>隔音</w:t>
      </w:r>
      <w:r>
        <w:rPr>
          <w:rFonts w:hint="eastAsia" w:ascii="仿宋" w:hAnsi="仿宋" w:eastAsia="仿宋" w:cs="仿宋"/>
          <w:sz w:val="24"/>
          <w:szCs w:val="24"/>
          <w:lang w:eastAsia="zh-CN"/>
        </w:rPr>
        <w:t>性能，</w:t>
      </w:r>
      <w:r>
        <w:rPr>
          <w:rFonts w:hint="eastAsia" w:ascii="仿宋" w:hAnsi="仿宋" w:eastAsia="仿宋" w:cs="仿宋"/>
          <w:sz w:val="24"/>
          <w:szCs w:val="24"/>
          <w:lang w:val="en-US" w:eastAsia="zh-CN"/>
        </w:rPr>
        <w:t>木材进行防虫、防蛀、防腐蚀处理。达到GB18584-2001、 GB/T19367-2009、GB/T17657-2013 标准，木材含水率，甲醛含量合格。</w:t>
      </w:r>
      <w:r>
        <w:rPr>
          <w:rFonts w:hint="eastAsia" w:ascii="仿宋" w:hAnsi="仿宋" w:eastAsia="仿宋" w:cs="仿宋"/>
          <w:b/>
          <w:bCs/>
          <w:sz w:val="24"/>
          <w:szCs w:val="24"/>
          <w:lang w:val="en-US" w:eastAsia="zh-CN"/>
        </w:rPr>
        <w:t>（提供第三方权威机构的检测报告</w:t>
      </w:r>
      <w:r>
        <w:rPr>
          <w:rFonts w:hint="eastAsia" w:ascii="仿宋" w:hAnsi="仿宋" w:eastAsia="仿宋" w:cs="仿宋"/>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6、提供不少于10樘木门的维修服务，门的具体位置由采购人指定。</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7、供应商需提供以下样品，采购人可对提供劣质样品的供应商进行一票否决。在项目实施完毕后，采购人将依照样品进行验收。</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0"/>
        <w:gridCol w:w="2140"/>
        <w:gridCol w:w="2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40" w:type="dxa"/>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名称</w:t>
            </w:r>
          </w:p>
        </w:tc>
        <w:tc>
          <w:tcPr>
            <w:tcW w:w="2140" w:type="dxa"/>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尺寸</w:t>
            </w:r>
          </w:p>
        </w:tc>
        <w:tc>
          <w:tcPr>
            <w:tcW w:w="2140" w:type="dxa"/>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40" w:type="dxa"/>
            <w:vAlign w:val="center"/>
          </w:tcPr>
          <w:p>
            <w:pPr>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木门主材</w:t>
            </w:r>
          </w:p>
        </w:tc>
        <w:tc>
          <w:tcPr>
            <w:tcW w:w="2140" w:type="dxa"/>
            <w:vAlign w:val="center"/>
          </w:tcPr>
          <w:p>
            <w:pPr>
              <w:jc w:val="center"/>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10</w:t>
            </w:r>
            <w:r>
              <w:rPr>
                <w:rFonts w:hint="default" w:ascii="Arial" w:hAnsi="Arial" w:eastAsia="仿宋" w:cs="Arial"/>
                <w:sz w:val="24"/>
                <w:szCs w:val="24"/>
                <w:highlight w:val="none"/>
                <w:vertAlign w:val="baseline"/>
                <w:lang w:val="en-US" w:eastAsia="zh-CN"/>
              </w:rPr>
              <w:t>×</w:t>
            </w:r>
            <w:r>
              <w:rPr>
                <w:rFonts w:hint="eastAsia" w:ascii="仿宋" w:hAnsi="仿宋" w:eastAsia="仿宋" w:cs="仿宋"/>
                <w:sz w:val="24"/>
                <w:szCs w:val="24"/>
                <w:highlight w:val="none"/>
                <w:vertAlign w:val="baseline"/>
                <w:lang w:val="en-US" w:eastAsia="zh-CN"/>
              </w:rPr>
              <w:t>10</w:t>
            </w:r>
            <w:r>
              <w:rPr>
                <w:rFonts w:hint="eastAsia" w:ascii="仿宋" w:hAnsi="仿宋" w:eastAsia="仿宋" w:cs="仿宋"/>
                <w:strike w:val="0"/>
                <w:dstrike w:val="0"/>
                <w:sz w:val="24"/>
                <w:szCs w:val="24"/>
                <w:highlight w:val="none"/>
                <w:vertAlign w:val="baseline"/>
                <w:lang w:val="en-US" w:eastAsia="zh-CN"/>
              </w:rPr>
              <w:t>cm</w:t>
            </w:r>
          </w:p>
        </w:tc>
        <w:tc>
          <w:tcPr>
            <w:tcW w:w="2140" w:type="dxa"/>
            <w:vAlign w:val="center"/>
          </w:tcPr>
          <w:p>
            <w:pPr>
              <w:jc w:val="center"/>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40" w:type="dxa"/>
            <w:vAlign w:val="center"/>
          </w:tcPr>
          <w:p>
            <w:pPr>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lang w:val="en-US" w:eastAsia="zh-CN"/>
              </w:rPr>
              <w:t>锁具</w:t>
            </w:r>
          </w:p>
        </w:tc>
        <w:tc>
          <w:tcPr>
            <w:tcW w:w="2140" w:type="dxa"/>
            <w:vAlign w:val="center"/>
          </w:tcPr>
          <w:p>
            <w:pPr>
              <w:jc w:val="center"/>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w:t>
            </w:r>
          </w:p>
        </w:tc>
        <w:tc>
          <w:tcPr>
            <w:tcW w:w="2140" w:type="dxa"/>
            <w:vAlign w:val="center"/>
          </w:tcPr>
          <w:p>
            <w:pPr>
              <w:jc w:val="center"/>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1套</w:t>
            </w:r>
          </w:p>
        </w:tc>
      </w:tr>
    </w:tbl>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黑体简体" w:hAnsi="方正黑体简体" w:eastAsia="方正黑体简体" w:cs="方正黑体简体"/>
          <w:b w:val="0"/>
          <w:bCs/>
          <w:color w:val="000000"/>
          <w:sz w:val="24"/>
          <w:szCs w:val="24"/>
          <w:highlight w:val="none"/>
          <w:lang w:val="en-US" w:eastAsia="zh-CN"/>
        </w:rPr>
      </w:pPr>
      <w:r>
        <w:rPr>
          <w:rFonts w:hint="eastAsia" w:ascii="方正黑体简体" w:hAnsi="方正黑体简体" w:eastAsia="方正黑体简体" w:cs="方正黑体简体"/>
          <w:b w:val="0"/>
          <w:bCs/>
          <w:color w:val="000000"/>
          <w:sz w:val="24"/>
          <w:szCs w:val="24"/>
          <w:highlight w:val="none"/>
          <w:lang w:val="en-US" w:eastAsia="zh-CN"/>
        </w:rPr>
        <w:t>五、★商务要求</w:t>
      </w:r>
    </w:p>
    <w:p>
      <w:pPr>
        <w:pageBreakBefore w:val="0"/>
        <w:widowControl w:val="0"/>
        <w:kinsoku/>
        <w:wordWrap/>
        <w:overflowPunct/>
        <w:topLinePunct w:val="0"/>
        <w:autoSpaceDE/>
        <w:autoSpaceDN/>
        <w:bidi w:val="0"/>
        <w:spacing w:line="460" w:lineRule="exact"/>
        <w:ind w:left="0"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(一)履约时间和地点:</w:t>
      </w:r>
    </w:p>
    <w:p>
      <w:pPr>
        <w:pageBreakBefore w:val="0"/>
        <w:widowControl w:val="0"/>
        <w:kinsoku/>
        <w:wordWrap/>
        <w:overflowPunct/>
        <w:topLinePunct w:val="0"/>
        <w:autoSpaceDE/>
        <w:autoSpaceDN/>
        <w:bidi w:val="0"/>
        <w:spacing w:line="460" w:lineRule="exact"/>
        <w:ind w:left="0"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1.履约时间:合同签订生效，接采购人通知后</w:t>
      </w:r>
      <w:r>
        <w:rPr>
          <w:rFonts w:hint="eastAsia" w:ascii="仿宋" w:hAnsi="仿宋" w:eastAsia="仿宋" w:cs="仿宋"/>
          <w:strike w:val="0"/>
          <w:dstrike w:val="0"/>
          <w:color w:val="000000"/>
          <w:sz w:val="24"/>
          <w:szCs w:val="24"/>
          <w:highlight w:val="none"/>
          <w:lang w:val="en-US" w:eastAsia="zh-CN"/>
        </w:rPr>
        <w:t>30</w:t>
      </w:r>
      <w:r>
        <w:rPr>
          <w:rFonts w:hint="eastAsia" w:ascii="仿宋" w:hAnsi="仿宋" w:eastAsia="仿宋" w:cs="仿宋"/>
          <w:color w:val="000000"/>
          <w:sz w:val="24"/>
          <w:szCs w:val="24"/>
          <w:highlight w:val="none"/>
          <w:lang w:val="en-US" w:eastAsia="zh-CN"/>
        </w:rPr>
        <w:t>天内完成送货及安装</w:t>
      </w:r>
      <w:r>
        <w:rPr>
          <w:rFonts w:hint="eastAsia" w:ascii="仿宋" w:hAnsi="仿宋" w:eastAsia="仿宋" w:cs="仿宋"/>
          <w:color w:val="000000"/>
          <w:sz w:val="24"/>
          <w:szCs w:val="24"/>
          <w:highlight w:val="none"/>
          <w:lang w:eastAsia="zh-CN"/>
        </w:rPr>
        <w:t>。</w:t>
      </w:r>
    </w:p>
    <w:p>
      <w:pPr>
        <w:pageBreakBefore w:val="0"/>
        <w:widowControl w:val="0"/>
        <w:kinsoku/>
        <w:wordWrap/>
        <w:overflowPunct/>
        <w:topLinePunct w:val="0"/>
        <w:autoSpaceDE/>
        <w:autoSpaceDN/>
        <w:bidi w:val="0"/>
        <w:spacing w:line="460" w:lineRule="exact"/>
        <w:ind w:left="0"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highlight w:val="none"/>
          <w:lang w:eastAsia="zh-CN"/>
        </w:rPr>
        <w:t>2.履约地点：采购人指定地点</w:t>
      </w:r>
      <w:r>
        <w:rPr>
          <w:rFonts w:hint="eastAsia" w:ascii="仿宋" w:hAnsi="仿宋" w:eastAsia="仿宋" w:cs="仿宋"/>
          <w:strike w:val="0"/>
          <w:dstrike w:val="0"/>
          <w:color w:val="000000"/>
          <w:sz w:val="24"/>
          <w:szCs w:val="24"/>
          <w:highlight w:val="none"/>
          <w:lang w:eastAsia="zh-CN"/>
        </w:rPr>
        <w:t>（含康复院区）</w:t>
      </w:r>
      <w:r>
        <w:rPr>
          <w:rFonts w:hint="eastAsia" w:ascii="仿宋" w:hAnsi="仿宋" w:eastAsia="仿宋" w:cs="仿宋"/>
          <w:color w:val="000000"/>
          <w:sz w:val="24"/>
          <w:szCs w:val="24"/>
          <w:highlight w:val="none"/>
          <w:lang w:eastAsia="zh-CN"/>
        </w:rPr>
        <w:t>。</w:t>
      </w:r>
    </w:p>
    <w:p>
      <w:pPr>
        <w:pageBreakBefore w:val="0"/>
        <w:widowControl w:val="0"/>
        <w:kinsoku/>
        <w:wordWrap/>
        <w:overflowPunct/>
        <w:topLinePunct w:val="0"/>
        <w:autoSpaceDE/>
        <w:autoSpaceDN/>
        <w:bidi w:val="0"/>
        <w:spacing w:line="460" w:lineRule="exact"/>
        <w:ind w:left="0"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3.交货:</w:t>
      </w:r>
    </w:p>
    <w:p>
      <w:pPr>
        <w:pageBreakBefore w:val="0"/>
        <w:widowControl w:val="0"/>
        <w:kinsoku/>
        <w:wordWrap/>
        <w:overflowPunct/>
        <w:topLinePunct w:val="0"/>
        <w:autoSpaceDE/>
        <w:autoSpaceDN/>
        <w:bidi w:val="0"/>
        <w:spacing w:line="460" w:lineRule="exact"/>
        <w:ind w:left="0"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3.1交货地点及联系人，供应商负责办理运输和保险，将货物运抵采购人指定地点，有关运输、保险和装卸等一切相关的费用由供应商承担。</w:t>
      </w:r>
    </w:p>
    <w:p>
      <w:pPr>
        <w:pageBreakBefore w:val="0"/>
        <w:widowControl w:val="0"/>
        <w:kinsoku/>
        <w:wordWrap/>
        <w:overflowPunct/>
        <w:topLinePunct w:val="0"/>
        <w:autoSpaceDE/>
        <w:autoSpaceDN/>
        <w:bidi w:val="0"/>
        <w:spacing w:line="460" w:lineRule="exact"/>
        <w:ind w:left="0"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3.2供应商应在货物送达到采购人指定地点七日前，向采购人提供货物卸车、清点计划(内容包括:合同号、设备名称、数量、价格、箱数、型号规格、重量和体积、拟发运的时间及其他必要的说明)，并于发运的同时通知采购人。</w:t>
      </w:r>
    </w:p>
    <w:p>
      <w:pPr>
        <w:pageBreakBefore w:val="0"/>
        <w:widowControl w:val="0"/>
        <w:kinsoku/>
        <w:wordWrap/>
        <w:overflowPunct/>
        <w:topLinePunct w:val="0"/>
        <w:autoSpaceDE/>
        <w:autoSpaceDN/>
        <w:bidi w:val="0"/>
        <w:spacing w:line="460" w:lineRule="exact"/>
        <w:ind w:left="0"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3.3开箱清点及初步检验时双方应派人员参加。凡由于供应商对合同货物包装不善、标记不明、防护措施不当或在合同货物装箱前保管不良，致使合同货物遭到损坏或丢失，供应商应负责免费更换或补足，并承担由此给采购人造成的一切损失。</w:t>
      </w:r>
    </w:p>
    <w:p>
      <w:pPr>
        <w:pageBreakBefore w:val="0"/>
        <w:widowControl w:val="0"/>
        <w:kinsoku/>
        <w:wordWrap/>
        <w:overflowPunct/>
        <w:topLinePunct w:val="0"/>
        <w:autoSpaceDE/>
        <w:autoSpaceDN/>
        <w:bidi w:val="0"/>
        <w:spacing w:line="460" w:lineRule="exact"/>
        <w:ind w:left="0"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3.4货物涉及政府采购商品包装和快递包装的，货物送达至采购人指定地点后，采购人将对供应商是否按照采购文件规定的包装要求进行验收,不符合包装要求的，采购人有权拒收并要求供应商负责免费更换，并承担由此给采购人造成的一切损失。</w:t>
      </w:r>
    </w:p>
    <w:p>
      <w:pPr>
        <w:pageBreakBefore w:val="0"/>
        <w:widowControl w:val="0"/>
        <w:kinsoku/>
        <w:wordWrap/>
        <w:overflowPunct/>
        <w:topLinePunct w:val="0"/>
        <w:autoSpaceDE/>
        <w:autoSpaceDN/>
        <w:bidi w:val="0"/>
        <w:spacing w:line="460" w:lineRule="exact"/>
        <w:ind w:left="0"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(二)合同价款</w:t>
      </w:r>
    </w:p>
    <w:p>
      <w:pPr>
        <w:pageBreakBefore w:val="0"/>
        <w:widowControl w:val="0"/>
        <w:kinsoku/>
        <w:wordWrap/>
        <w:overflowPunct/>
        <w:topLinePunct w:val="0"/>
        <w:autoSpaceDE/>
        <w:autoSpaceDN/>
        <w:bidi w:val="0"/>
        <w:spacing w:line="460" w:lineRule="exact"/>
        <w:ind w:left="0"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合同价应是供应商响应采购项目要求的全部工作内容的价格体现，包含产品设计、生产制造、包装、搬运、运输、售后服务、利润、税金、保险以及其他不可预见费等完成本项目采购内容所需的一切费用。</w:t>
      </w:r>
    </w:p>
    <w:p>
      <w:pPr>
        <w:pageBreakBefore w:val="0"/>
        <w:widowControl w:val="0"/>
        <w:kinsoku/>
        <w:wordWrap/>
        <w:overflowPunct/>
        <w:topLinePunct w:val="0"/>
        <w:autoSpaceDE/>
        <w:autoSpaceDN/>
        <w:bidi w:val="0"/>
        <w:spacing w:line="460" w:lineRule="exact"/>
        <w:ind w:left="0"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(三)付款方式</w:t>
      </w:r>
    </w:p>
    <w:p>
      <w:pPr>
        <w:pageBreakBefore w:val="0"/>
        <w:widowControl w:val="0"/>
        <w:kinsoku/>
        <w:wordWrap/>
        <w:overflowPunct/>
        <w:topLinePunct w:val="0"/>
        <w:autoSpaceDE/>
        <w:autoSpaceDN/>
        <w:bidi w:val="0"/>
        <w:spacing w:line="460" w:lineRule="exact"/>
        <w:ind w:left="0"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1.项目实施完成，经采购人验收合格后</w:t>
      </w:r>
      <w:r>
        <w:rPr>
          <w:rFonts w:hint="eastAsia" w:ascii="仿宋" w:hAnsi="仿宋" w:eastAsia="仿宋" w:cs="仿宋"/>
          <w:color w:val="000000"/>
          <w:sz w:val="24"/>
          <w:szCs w:val="24"/>
          <w:highlight w:val="none"/>
          <w:lang w:val="en-US" w:eastAsia="zh-CN"/>
        </w:rPr>
        <w:t>，支付合同总金额的90%，质保期1年结束后支付剩余10%合同金额</w:t>
      </w:r>
      <w:r>
        <w:rPr>
          <w:rFonts w:hint="eastAsia" w:ascii="仿宋" w:hAnsi="仿宋" w:eastAsia="仿宋" w:cs="仿宋"/>
          <w:color w:val="000000"/>
          <w:sz w:val="24"/>
          <w:szCs w:val="24"/>
          <w:highlight w:val="none"/>
          <w:lang w:eastAsia="zh-CN"/>
        </w:rPr>
        <w:t>。</w:t>
      </w:r>
    </w:p>
    <w:p>
      <w:pPr>
        <w:pageBreakBefore w:val="0"/>
        <w:widowControl w:val="0"/>
        <w:kinsoku/>
        <w:wordWrap/>
        <w:overflowPunct/>
        <w:topLinePunct w:val="0"/>
        <w:autoSpaceDE/>
        <w:autoSpaceDN/>
        <w:bidi w:val="0"/>
        <w:spacing w:line="460" w:lineRule="exact"/>
        <w:ind w:left="0"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2.支付款项前，供应商须向采购人出具合法有效完整的完税发票及凭证资料后进行支付金额结算，付款方式均采用公对公的银行转账，供应商接受转账的开户信息以采购合同载明的为准;因供应商未及时出具合法有效完整的增值税发票及凭证资料，导致采购人无法结算支付金额或延期支付的，采购人不承担违约责任。</w:t>
      </w:r>
    </w:p>
    <w:p>
      <w:pPr>
        <w:pageBreakBefore w:val="0"/>
        <w:widowControl w:val="0"/>
        <w:kinsoku/>
        <w:wordWrap/>
        <w:overflowPunct/>
        <w:topLinePunct w:val="0"/>
        <w:autoSpaceDE/>
        <w:autoSpaceDN/>
        <w:bidi w:val="0"/>
        <w:spacing w:line="460" w:lineRule="exact"/>
        <w:ind w:left="0"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3.对于满足合同约定支付条件的，采购人应当自收到发票后</w:t>
      </w:r>
      <w:r>
        <w:rPr>
          <w:rFonts w:hint="eastAsia" w:ascii="仿宋" w:hAnsi="仿宋" w:eastAsia="仿宋" w:cs="仿宋"/>
          <w:color w:val="000000"/>
          <w:sz w:val="24"/>
          <w:szCs w:val="24"/>
          <w:lang w:val="en-US" w:eastAsia="zh-CN"/>
        </w:rPr>
        <w:t>20</w:t>
      </w:r>
      <w:r>
        <w:rPr>
          <w:rFonts w:hint="eastAsia" w:ascii="仿宋" w:hAnsi="仿宋" w:eastAsia="仿宋" w:cs="仿宋"/>
          <w:color w:val="000000"/>
          <w:sz w:val="24"/>
          <w:szCs w:val="24"/>
          <w:lang w:eastAsia="zh-CN"/>
        </w:rPr>
        <w:t>个工作日内将资金支付到合同约定的供应商账户，不得以机构变动、人员更替、政策调整等为由延迟付款，不得将采购文件和合同中未规定的义务作为向供应商付款的条件。</w:t>
      </w:r>
    </w:p>
    <w:p>
      <w:pPr>
        <w:pageBreakBefore w:val="0"/>
        <w:widowControl w:val="0"/>
        <w:kinsoku/>
        <w:wordWrap/>
        <w:overflowPunct/>
        <w:topLinePunct w:val="0"/>
        <w:autoSpaceDE/>
        <w:autoSpaceDN/>
        <w:bidi w:val="0"/>
        <w:spacing w:line="460" w:lineRule="exact"/>
        <w:ind w:firstLine="480" w:firstLineChars="200"/>
        <w:textAlignment w:val="auto"/>
        <w:rPr>
          <w:rFonts w:hint="eastAsia"/>
          <w:lang w:eastAsia="zh-CN"/>
        </w:rPr>
      </w:pP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lang w:eastAsia="zh-CN"/>
        </w:rPr>
        <w:t>.履约期间供应商需严格按照成交单价进行供货，服务期内不得因原材料上涨等原因要求采购人涨价，否则自行承担被解除合同的风险。</w:t>
      </w:r>
    </w:p>
    <w:sectPr>
      <w:headerReference r:id="rId3" w:type="default"/>
      <w:footerReference r:id="rId4" w:type="default"/>
      <w:pgSz w:w="11906" w:h="16838"/>
      <w:pgMar w:top="1440" w:right="1474" w:bottom="1440"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方正黑体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t>第</w:t>
    </w:r>
    <w:r>
      <w:fldChar w:fldCharType="begin"/>
    </w:r>
    <w:r>
      <w:instrText xml:space="preserve"> PAGE   \* MERGEFORMAT </w:instrText>
    </w:r>
    <w:r>
      <w:fldChar w:fldCharType="separate"/>
    </w:r>
    <w:r>
      <w:t>4</w:t>
    </w:r>
    <w:r>
      <w:fldChar w:fldCharType="end"/>
    </w:r>
    <w: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left"/>
      <w:rPr>
        <w:rFonts w:hint="eastAsia"/>
        <w:lang w:eastAsia="zh-CN"/>
      </w:rPr>
    </w:pPr>
    <w:r>
      <w:rPr>
        <w:rFonts w:hint="eastAsia" w:ascii="微软雅黑" w:hAnsi="微软雅黑" w:eastAsia="微软雅黑"/>
        <w:szCs w:val="21"/>
        <w:lang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2NWQ5ZDM2YWVjMDYwNzExZTcwNjNiZGZkZWExMmUifQ=="/>
  </w:docVars>
  <w:rsids>
    <w:rsidRoot w:val="73BE3DBE"/>
    <w:rsid w:val="00765B27"/>
    <w:rsid w:val="0113452B"/>
    <w:rsid w:val="03BB527C"/>
    <w:rsid w:val="052676B9"/>
    <w:rsid w:val="070D70B2"/>
    <w:rsid w:val="07FC210E"/>
    <w:rsid w:val="080C4B99"/>
    <w:rsid w:val="08873725"/>
    <w:rsid w:val="08B90724"/>
    <w:rsid w:val="0A505F27"/>
    <w:rsid w:val="0BF87683"/>
    <w:rsid w:val="0C37754C"/>
    <w:rsid w:val="0CB905C7"/>
    <w:rsid w:val="0DA14A66"/>
    <w:rsid w:val="0EC324BC"/>
    <w:rsid w:val="0EEC54CF"/>
    <w:rsid w:val="10C67A4A"/>
    <w:rsid w:val="123B7490"/>
    <w:rsid w:val="199C7249"/>
    <w:rsid w:val="19B234FC"/>
    <w:rsid w:val="19E24466"/>
    <w:rsid w:val="1C5D4C9E"/>
    <w:rsid w:val="1C98774C"/>
    <w:rsid w:val="1D8D4321"/>
    <w:rsid w:val="1E563A15"/>
    <w:rsid w:val="229D2C58"/>
    <w:rsid w:val="2732757E"/>
    <w:rsid w:val="2D5E54C7"/>
    <w:rsid w:val="2E713B87"/>
    <w:rsid w:val="31D7203F"/>
    <w:rsid w:val="325A7CFA"/>
    <w:rsid w:val="333F0960"/>
    <w:rsid w:val="343A6C9E"/>
    <w:rsid w:val="35011425"/>
    <w:rsid w:val="355210DD"/>
    <w:rsid w:val="36814F37"/>
    <w:rsid w:val="39382F3B"/>
    <w:rsid w:val="39A53E47"/>
    <w:rsid w:val="3B6946AF"/>
    <w:rsid w:val="3E143530"/>
    <w:rsid w:val="3FFB783A"/>
    <w:rsid w:val="41913ED7"/>
    <w:rsid w:val="431C1488"/>
    <w:rsid w:val="4450663B"/>
    <w:rsid w:val="45AE3BBD"/>
    <w:rsid w:val="45BE56E6"/>
    <w:rsid w:val="463D02E0"/>
    <w:rsid w:val="483D5EBF"/>
    <w:rsid w:val="496C59AA"/>
    <w:rsid w:val="49DA1DA6"/>
    <w:rsid w:val="4A113BF4"/>
    <w:rsid w:val="4B7A5797"/>
    <w:rsid w:val="4C98546D"/>
    <w:rsid w:val="4E0F686C"/>
    <w:rsid w:val="54CD53FD"/>
    <w:rsid w:val="553710B6"/>
    <w:rsid w:val="57FE2DBA"/>
    <w:rsid w:val="5A1A070F"/>
    <w:rsid w:val="5AD21D89"/>
    <w:rsid w:val="5B03100B"/>
    <w:rsid w:val="5B3A7B8A"/>
    <w:rsid w:val="5C337607"/>
    <w:rsid w:val="5D1E7D6D"/>
    <w:rsid w:val="61DF3C3F"/>
    <w:rsid w:val="62164CF8"/>
    <w:rsid w:val="65344254"/>
    <w:rsid w:val="680D2506"/>
    <w:rsid w:val="68C22BD8"/>
    <w:rsid w:val="697728DD"/>
    <w:rsid w:val="703F06C0"/>
    <w:rsid w:val="73BE3DBE"/>
    <w:rsid w:val="7497197F"/>
    <w:rsid w:val="7510630A"/>
    <w:rsid w:val="79083B29"/>
    <w:rsid w:val="7F832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0"/>
    <w:pPr>
      <w:keepNext/>
      <w:keepLines/>
      <w:spacing w:before="260" w:beforeLines="0" w:after="260" w:afterLines="0" w:line="415" w:lineRule="auto"/>
      <w:outlineLvl w:val="2"/>
    </w:pPr>
    <w:rPr>
      <w:b/>
      <w:bCs/>
      <w:kern w:val="0"/>
      <w:sz w:val="32"/>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BodyText"/>
    <w:basedOn w:val="1"/>
    <w:next w:val="1"/>
    <w:qFormat/>
    <w:uiPriority w:val="0"/>
    <w:pPr>
      <w:jc w:val="both"/>
      <w:textAlignment w:val="baseline"/>
    </w:pPr>
  </w:style>
  <w:style w:type="paragraph" w:styleId="6">
    <w:name w:val="Body Text"/>
    <w:basedOn w:val="1"/>
    <w:next w:val="1"/>
    <w:qFormat/>
    <w:uiPriority w:val="0"/>
    <w:pPr>
      <w:widowControl/>
      <w:spacing w:after="120"/>
      <w:jc w:val="left"/>
    </w:pPr>
    <w:rPr>
      <w:kern w:val="0"/>
      <w:sz w:val="24"/>
      <w:szCs w:val="24"/>
    </w:rPr>
  </w:style>
  <w:style w:type="paragraph" w:styleId="7">
    <w:name w:val="Body Text Indent"/>
    <w:basedOn w:val="1"/>
    <w:qFormat/>
    <w:uiPriority w:val="0"/>
    <w:pPr>
      <w:ind w:firstLine="630"/>
    </w:pPr>
    <w:rPr>
      <w:sz w:val="32"/>
    </w:rPr>
  </w:style>
  <w:style w:type="paragraph" w:styleId="8">
    <w:name w:val="Plain Text"/>
    <w:basedOn w:val="1"/>
    <w:qFormat/>
    <w:uiPriority w:val="0"/>
    <w:rPr>
      <w:rFonts w:ascii="宋体" w:hAnsi="Courier New"/>
    </w:rPr>
  </w:style>
  <w:style w:type="paragraph" w:styleId="9">
    <w:name w:val="footer"/>
    <w:basedOn w:val="1"/>
    <w:qFormat/>
    <w:uiPriority w:val="0"/>
    <w:pPr>
      <w:tabs>
        <w:tab w:val="center" w:pos="4153"/>
        <w:tab w:val="right" w:pos="8306"/>
      </w:tabs>
      <w:snapToGrid w:val="0"/>
      <w:jc w:val="left"/>
    </w:pPr>
    <w:rPr>
      <w:kern w:val="0"/>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Body Text First Indent"/>
    <w:basedOn w:val="6"/>
    <w:unhideWhenUsed/>
    <w:qFormat/>
    <w:uiPriority w:val="99"/>
    <w:pPr>
      <w:spacing w:line="240" w:lineRule="auto"/>
      <w:ind w:firstLine="420" w:firstLineChars="100"/>
    </w:pPr>
    <w:rPr>
      <w:szCs w:val="22"/>
    </w:rPr>
  </w:style>
  <w:style w:type="table" w:styleId="13">
    <w:name w:val="Table Grid"/>
    <w:basedOn w:val="12"/>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unhideWhenUsed/>
    <w:qFormat/>
    <w:uiPriority w:val="0"/>
    <w:rPr>
      <w:sz w:val="21"/>
      <w:szCs w:val="21"/>
    </w:rPr>
  </w:style>
  <w:style w:type="paragraph" w:customStyle="1" w:styleId="16">
    <w:name w:val="首行缩进"/>
    <w:basedOn w:val="1"/>
    <w:qFormat/>
    <w:uiPriority w:val="0"/>
    <w:pPr>
      <w:adjustRightInd w:val="0"/>
      <w:snapToGrid w:val="0"/>
    </w:pPr>
    <w:rPr>
      <w:rFonts w:ascii="Times New Roman" w:hAnsi="Times New Roman"/>
      <w:kern w:val="2"/>
      <w:sz w:val="24"/>
      <w:szCs w:val="24"/>
      <w:lang w:val="zh-CN"/>
    </w:rPr>
  </w:style>
  <w:style w:type="paragraph" w:styleId="17">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18">
    <w:name w:val="Default"/>
    <w:qFormat/>
    <w:uiPriority w:val="99"/>
    <w:pPr>
      <w:widowControl w:val="0"/>
      <w:autoSpaceDE w:val="0"/>
      <w:autoSpaceDN w:val="0"/>
      <w:adjustRightInd w:val="0"/>
    </w:pPr>
    <w:rPr>
      <w:rFonts w:ascii="......." w:hAnsi="......." w:eastAsia="......." w:cs="......."/>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1409</Words>
  <Characters>1533</Characters>
  <Lines>0</Lines>
  <Paragraphs>0</Paragraphs>
  <TotalTime>69</TotalTime>
  <ScaleCrop>false</ScaleCrop>
  <LinksUpToDate>false</LinksUpToDate>
  <CharactersWithSpaces>1537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2023-01-30T08:47:00Z</dcterms:created>
  <dc:creator>Administrator</dc:creator>
  <cp:lastModifiedBy>Administrator</cp:lastModifiedBy>
  <dcterms:modified xsi:type="dcterms:W3CDTF">2023-06-01T00:57:12Z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C155CEEB3B2C43E58FAF15D9184F3033</vt:lpwstr>
  </property>
</Properties>
</file>